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32" w:rsidRDefault="00F8570D">
      <w:pPr>
        <w:pStyle w:val="ConsPlusNormal"/>
        <w:tabs>
          <w:tab w:val="left" w:pos="8080"/>
        </w:tabs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 </w:t>
      </w:r>
    </w:p>
    <w:p w:rsidR="00386E32" w:rsidRDefault="00F8570D">
      <w:pPr>
        <w:pStyle w:val="ConsPlusNormal"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 в Красноярском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крае</w:t>
      </w:r>
      <w:proofErr w:type="gramEnd"/>
    </w:p>
    <w:p w:rsidR="00386E32" w:rsidRDefault="00F8570D">
      <w:pPr>
        <w:pStyle w:val="ConsPlusNormal"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2025 год и на плановый период </w:t>
      </w:r>
    </w:p>
    <w:p w:rsidR="00386E32" w:rsidRDefault="00F8570D">
      <w:pPr>
        <w:pStyle w:val="ConsPlusNormal"/>
        <w:ind w:left="48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2026 и 2027 годов</w:t>
      </w:r>
    </w:p>
    <w:p w:rsidR="00386E32" w:rsidRDefault="00386E32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E32" w:rsidRDefault="00386E32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E32" w:rsidRDefault="00F8570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FE6C31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fldChar w:fldCharType="begin"/>
      </w: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instrText xml:space="preserve"> HYPERLINK "consultantplus://offline/ref=4C74FA28CA34BA4559AD3BF64C54789F50FBCB3C8522345CF69EBF2199DF3517B3196704F448F120EFE60BJ2T9G" </w:instrText>
      </w:r>
      <w:r w:rsidR="00FE6C31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t>орядок и условия</w:t>
      </w:r>
      <w:r w:rsidR="00FE6C31">
        <w:rPr>
          <w:rStyle w:val="af2"/>
          <w:rFonts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бесплатной медицинской помощи</w:t>
      </w:r>
    </w:p>
    <w:p w:rsidR="00386E32" w:rsidRDefault="00F8570D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Территориальной программы государственных гарантий бесплатного оказания гражданам медицинской помощи в Красноярском крае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2025 год и на плановый период 2026 и 2027 годов (далее – Порядок)</w:t>
      </w:r>
    </w:p>
    <w:p w:rsidR="00386E32" w:rsidRDefault="00386E3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Условия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на плановый период 2026 и 2027 годов (далее – Территориальная программа).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Условия </w:t>
      </w:r>
      <w:r>
        <w:rPr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медицинской помощи населению Красноярского края распространяются на все медицинские организации, участвующие в реализации Территориальной программы, в том числе территориальной программы обязательного медицинского страхования.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Экстренно оказывается медицинская помощь при внезапных острых заболеваниях,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Медицинская помощь населению оказывается медицинскими организациями, имеющими лицензию на осуществление медицинской деятельности.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Гражданин для получения плановой медицинской помощи обязан предъявить по своему выбору полис обязательного медицинского  страхования на материальном носителе или документ, удостоверяющий личность (для детей в возрасте до четырнадцати лет – свидетельство о рождении),  в медицинских организациях, финансируемых за счет средств обязательного медицинского страхования.</w:t>
      </w:r>
      <w:proofErr w:type="gramEnd"/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Гражданин, один из родителей или иной законный представитель лица, указанного в пункте 1.7 Порядка, при обращении за медицинской помощью и ее получении имеет право на полную информацию о состоянии своего здоровья либо о состоянии здоровья лица, законным представителем которого он является, а также на отказ от проведения медицинского вмешательства и исследований в соответствии с действующим законодательством.</w:t>
      </w:r>
      <w:proofErr w:type="gramEnd"/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предварительным условием медицинского вмешательства является дача информированного добровольного согласия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гражданина, одного из родителей или иного законного 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 о предполагаемых результатах оказания медицинской помощи, о чем производится запись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 медицинской документации,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подтверждаемая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подписями гражданина              и медицинского работника.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Информированное добровольное согласие на медицинское вмешательство дает один из родителей или иной законный представитель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отношении лица, не достигшего возраста, установленного </w:t>
      </w:r>
      <w:hyperlink r:id="rId7" w:tooltip="consultantplus://offline/ref=D68691B3FC6C6ADCFF7A1DD60A5B1235A4B2F046788689D474DC4002151C87B364D85A1D7B61DDE34377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частью 5 статьи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tooltip="consultantplus://offline/ref=D68691B3FC6C6ADCFF7A1DD60A5B1235A4B2F046788689D474DC4002151C87B364D85A1D7B61DCEF437E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54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21.11.2011 № 323-ФЗ                  «Об основах охраны здоровья граждан в Российской Федерации» (далее − Федеральный закон № 323-ФЗ), или лица, признанного в установленном порядке недееспособным, если такое лицо по своему состоянию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способно дать согласие на медицинское вмешательство; несовершеннолетнего, больного наркоманией, при оказании ему наркологической помощи или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 медицинском освидетельствовании несовершеннолетнего в целях установления состояния наркотического либо иного токсического опьянения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(за исключением установленных законодательством Российской Федерации случаев приобретения несовершеннолетними полной дееспособности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до достижения ими восемнадцатилетнего возраста).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1.8. Гражданин, один из родителей или иной законный представитель лица, указанного в пункте 1.7 Порядка, имеет право отказаться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медицинского вмешательства или потребовать его прекращения,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исключением случаев, предусмотренных </w:t>
      </w:r>
      <w:hyperlink r:id="rId9" w:tooltip="consultantplus://offline/ref=D68691B3FC6C6ADCFF7A1DD60A5B1235A4B2F046788689D474DC4002151C87B364D85A1D7B61DBEC437C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частью 9 статьи 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323-ФЗ. Законный представитель лица, признанного                                   в установленном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недееспособным, осуществляет указанное право                 в случае, если такое лицо по своему состоянию не способно отказаться                   от медицинского вмешательства.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отказе от медицинского вмешательства гражданину, одному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из родителей или иному законному представителю лица, указанного в пункте 1.7 Порядка, в доступной для него форме должны быть разъяснены возможные последствия такого отказа, о чем производится запись в медицинской документации, подтверждаемая подписями гражданина, одного из родителей или иного законного представителя лица, указанного в пункте 1.7 Порядка,                 и медицинского работника, оформившего такой отказ.</w:t>
      </w:r>
      <w:proofErr w:type="gramEnd"/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При отказе одного из родителей или иного законного представителя лица, указанного в пункте 1.7 Порядка,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                  об отказе от медицинского вмешательства, необходимого для спасения жизни подопечного, не позднее дня, следующего за днем этого отказа.</w:t>
      </w:r>
      <w:proofErr w:type="gramEnd"/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1.10.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</w:t>
      </w:r>
      <w:hyperlink r:id="rId10" w:tooltip="consultantplus://offline/ref=D68691B3FC6C6ADCFF7A1DD60A5B1235A4B2F046788689D474DC400215417C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№ 323-ФЗ, за исключением случаев оказания им медицинской помощи                         в соответствии с </w:t>
      </w:r>
      <w:hyperlink r:id="rId11" w:tooltip="consultantplus://offline/ref=D68691B3FC6C6ADCFF7A1DD60A5B1235A4B2F046788689D474DC4002151C87B364D85A1D7B61DBEF437B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" w:tooltip="consultantplus://offline/ref=D68691B3FC6C6ADCFF7A1DD60A5B1235A4B2F046788689D474DC4002151C87B364D85A1D7B61DBEC437CI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 статьи 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№ 323-ФЗ.</w:t>
      </w:r>
      <w:proofErr w:type="gramEnd"/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1.11. Объем диагностических и лечебных мероприятий для конкретного пациента определяется лечащим врачом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порядками оказания медицинской помощи, клиническими рекомендациями и руководствами, другими нормативными правовыми документами. Пациент должен быть проинформирован об объеме диагностических и лечебных мероприятий.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1.12. Медицинская документация оформляется и ведется в установленном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требованиями, установленными в нормативных правовых актах. 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1.13. Профилактические, санитарно-гигиенические,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противо-эпидемические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назначаются и проводятся при наличии соответствующих медицинских показаний.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1.14. При состояниях, угрожающих жизни,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порядками оказания медицинской помощи, утвержденными Министерством здравоохранения Российской Федерации.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1.15. Краевые государственные учреждения здравоохранения при наличии показаний у пациентов осуществляют телемедицинские консультации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путём передачи медицинской информации по телекоммуникационным каналам связи для обмена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между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основным профилям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специальностям медицинской помощи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целью повышения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пациентов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1.16. Направление на консультацию или лечение в иную медицинскую организацию на территории или за пределами Красноярского края осуществляется в порядке, утвержденном министерством здравоохранения Красноярского края.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1.17. Льготное слухопротезирование, глазное протезирование, зубопротезирование отдельным категориям граждан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действующим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Красноярского края.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диагностику и коррекцию возможных нарушений функций поврежденных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Медицинская реабилитация осуществляется независимо от сроков заболевания, при условии стабильности клинического состояния пациента и наличия перспективы восстановления функций (реабилитационного потенциала).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1.19. 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реабилитации, в том числе детские, а также санатории, в том числе детские </w:t>
      </w:r>
      <w:r>
        <w:rPr>
          <w:rFonts w:ascii="Times New Roman" w:hAnsi="Times New Roman"/>
          <w:color w:val="000000"/>
          <w:sz w:val="28"/>
          <w:szCs w:val="28"/>
        </w:rPr>
        <w:br/>
        <w:t>и для детей с родителями.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1.20. Медицинская помощь может оказываться в следующих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 медицинской организации (по месту вызова бригады скорой,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том числе скорой специализированной, медицинской помощи, а также </w:t>
      </w:r>
      <w:r>
        <w:rPr>
          <w:rFonts w:ascii="Times New Roman" w:hAnsi="Times New Roman"/>
          <w:color w:val="000000"/>
          <w:sz w:val="28"/>
          <w:szCs w:val="28"/>
        </w:rPr>
        <w:br/>
        <w:t>в транспортном средстве при медицинской эвакуации);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амбулаторно (в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дневном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стационаре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стационарно (в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обеспечивающих круглосуточное медицинское наблюдение и лечение).</w:t>
      </w:r>
    </w:p>
    <w:p w:rsidR="00386E32" w:rsidRDefault="00F8570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1.21. Оказание медицинской помощи в амбулаторных и стационарных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оказание скорой, в том числе скорой специализированной, медицинской помощи осуществляется в соответствии с порядками оказания медицинской помощи по профилям, утвержденными приказами Министерства здравоохранения Российской Федерации. </w:t>
      </w:r>
    </w:p>
    <w:p w:rsidR="00386E32" w:rsidRDefault="00F8570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Сроки ожидания медицинской помощи, оказываемой в плановой форме, в том числе сроки ожидания оказания медицинской помощи </w:t>
      </w:r>
      <w:r>
        <w:rPr>
          <w:color w:val="000000"/>
          <w:sz w:val="28"/>
          <w:szCs w:val="28"/>
        </w:rPr>
        <w:br/>
        <w:t>в стационарных условиях, проведения отдельных диагностических обследований и консультаций врачей-специалистов.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обеспечения прав граждан на получение </w:t>
      </w:r>
      <w:proofErr w:type="gramStart"/>
      <w:r>
        <w:rPr>
          <w:color w:val="000000"/>
          <w:sz w:val="28"/>
          <w:szCs w:val="28"/>
        </w:rPr>
        <w:t>бесплатной</w:t>
      </w:r>
      <w:proofErr w:type="gramEnd"/>
      <w:r>
        <w:rPr>
          <w:color w:val="000000"/>
          <w:sz w:val="28"/>
          <w:szCs w:val="28"/>
        </w:rPr>
        <w:t xml:space="preserve"> медицинской помощи предельные сроки ожидания составляют: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приема </w:t>
      </w:r>
      <w:hyperlink r:id="rId13" w:tooltip="consultantplus://offline/ref=8FA9C11FE736D5A1B6F0BDCB6104FF793526044C91A2BA7E4B810FD3486E3F402C1B80EFFDB646WEp5K" w:history="1">
        <w:r>
          <w:rPr>
            <w:color w:val="000000"/>
            <w:sz w:val="28"/>
            <w:szCs w:val="28"/>
          </w:rPr>
          <w:t>врачами-терапевтами участковыми</w:t>
        </w:r>
      </w:hyperlink>
      <w:r>
        <w:rPr>
          <w:color w:val="000000"/>
          <w:sz w:val="28"/>
          <w:szCs w:val="28"/>
        </w:rPr>
        <w:t xml:space="preserve">, </w:t>
      </w:r>
      <w:hyperlink r:id="rId14" w:tooltip="consultantplus://offline/ref=8FA9C11FE736D5A1B6F0BDCB6104FF793520044492A2BA7E4B810FD3486E3F402C1B80EFFDB645WEp0K" w:history="1">
        <w:r>
          <w:rPr>
            <w:color w:val="000000"/>
            <w:sz w:val="28"/>
            <w:szCs w:val="28"/>
          </w:rPr>
          <w:t>врачами общей практики</w:t>
        </w:r>
      </w:hyperlink>
      <w:r>
        <w:rPr>
          <w:color w:val="000000"/>
          <w:sz w:val="28"/>
          <w:szCs w:val="28"/>
        </w:rPr>
        <w:t xml:space="preserve"> (семейными врачами), врачами-педиатрами участковыми – не более 24 часов </w:t>
      </w:r>
      <w:r>
        <w:rPr>
          <w:color w:val="000000"/>
          <w:sz w:val="28"/>
          <w:szCs w:val="28"/>
        </w:rPr>
        <w:br/>
        <w:t>с момента обращения пациента в медицинскую организацию;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оказания первичной медико-санитарной помощи в неотложной форме – не более 2 часов с момента обращения пациента в медицинскую организацию;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консультаций врачей-специалистов (за исключением подозрения на онкологическое заболевание) – не более 14 рабочих дней со дня обращения пациента в медицинскую организацию;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проведения консультаций врачей-специалистов в </w:t>
      </w:r>
      <w:proofErr w:type="gramStart"/>
      <w:r>
        <w:rPr>
          <w:color w:val="000000"/>
          <w:sz w:val="28"/>
          <w:szCs w:val="28"/>
        </w:rPr>
        <w:t>случае</w:t>
      </w:r>
      <w:proofErr w:type="gramEnd"/>
      <w:r>
        <w:rPr>
          <w:color w:val="000000"/>
          <w:sz w:val="28"/>
          <w:szCs w:val="28"/>
        </w:rPr>
        <w:t xml:space="preserve"> подозрения </w:t>
      </w:r>
      <w:r>
        <w:rPr>
          <w:color w:val="000000"/>
          <w:sz w:val="28"/>
          <w:szCs w:val="28"/>
        </w:rPr>
        <w:br/>
        <w:t>на онкологическое заболевание – не более 3 рабочих дней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со дня обращения пациента в медицинскую организацию;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14 рабочих дней со дня назначения исследований (за исключением исследований при подозрении </w:t>
      </w:r>
      <w:r>
        <w:rPr>
          <w:color w:val="000000"/>
          <w:sz w:val="28"/>
          <w:szCs w:val="28"/>
        </w:rPr>
        <w:br/>
        <w:t xml:space="preserve">на онкологическое заболевание);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компьютерной томографии (включая </w:t>
      </w:r>
      <w:r>
        <w:rPr>
          <w:bCs/>
          <w:color w:val="000000"/>
          <w:sz w:val="28"/>
          <w:szCs w:val="28"/>
        </w:rPr>
        <w:t>однофотонную эмиссионную компьютерную томографию)</w:t>
      </w:r>
      <w:r>
        <w:rPr>
          <w:color w:val="000000"/>
          <w:sz w:val="28"/>
          <w:szCs w:val="28"/>
        </w:rPr>
        <w:t xml:space="preserve">, магнитно-резонансной томографии и ангиографии при оказании первичной медико-санитарной помощи </w:t>
      </w:r>
      <w:r>
        <w:rPr>
          <w:color w:val="000000"/>
          <w:sz w:val="28"/>
          <w:szCs w:val="28"/>
        </w:rPr>
        <w:br/>
        <w:t xml:space="preserve">(за исключением исследований при подозрении на онкологическое заболевание) – не более 14 рабочих дней со дня назначения исследований;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проведения диагностических инструментальных и лабораторных исследований в случае подозрения на онкологическое заболевание – не более </w:t>
      </w:r>
      <w:r>
        <w:rPr>
          <w:color w:val="000000"/>
          <w:sz w:val="28"/>
          <w:szCs w:val="28"/>
        </w:rPr>
        <w:br/>
        <w:t xml:space="preserve">7 рабочих дней со дня назначения исследований;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установления диспансерного наблюдения врача-онколога за пациентом </w:t>
      </w:r>
      <w:r>
        <w:rPr>
          <w:color w:val="000000"/>
          <w:sz w:val="28"/>
          <w:szCs w:val="28"/>
        </w:rPr>
        <w:br/>
        <w:t xml:space="preserve">с выявленным онкологическим заболеванием – не более 3 рабочих дней </w:t>
      </w:r>
      <w:r>
        <w:rPr>
          <w:color w:val="000000"/>
          <w:sz w:val="28"/>
          <w:szCs w:val="28"/>
        </w:rPr>
        <w:br/>
        <w:t>с момента постановки диагноза онкологического заболевания;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– 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более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 рабочих дней со дня выдачи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лечащим врачом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госпитализацию,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для пациентов с онкологическими заболеваниями –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не более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рабочих дней с момента гистологической верификации опухоли или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момента установления предварительного диагноза заболевания (состояния).</w:t>
      </w:r>
      <w:proofErr w:type="gramEnd"/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Территориальные нормативы времени доезда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время доезда до пациента бригады скорой медицинской помощи при оказании скорой медицинской помощи в экстренной форме в зоне обслуживания, находящейся в городских населенных пунктах на расстоянии </w:t>
      </w:r>
      <w:r>
        <w:rPr>
          <w:color w:val="000000"/>
          <w:sz w:val="28"/>
          <w:szCs w:val="28"/>
        </w:rPr>
        <w:br/>
        <w:t xml:space="preserve">до 20 км от места базирования автомобиля скорой помощи – 20 минут, </w:t>
      </w:r>
      <w:r>
        <w:rPr>
          <w:color w:val="000000"/>
          <w:sz w:val="28"/>
          <w:szCs w:val="28"/>
        </w:rPr>
        <w:br/>
        <w:t xml:space="preserve">от 20 до 40 км – 30 минут, на расстоянии от 40 до 60 км – 40 минут, </w:t>
      </w:r>
      <w:r>
        <w:rPr>
          <w:color w:val="000000"/>
          <w:sz w:val="28"/>
          <w:szCs w:val="28"/>
        </w:rPr>
        <w:br/>
        <w:t>более 60 км – 60 и более минут</w:t>
      </w:r>
      <w:proofErr w:type="gramEnd"/>
      <w:r>
        <w:rPr>
          <w:color w:val="000000"/>
          <w:sz w:val="28"/>
          <w:szCs w:val="28"/>
        </w:rPr>
        <w:t xml:space="preserve"> с момента ее вызова;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время доезда до пациента бригады скорой медицинской помощи </w:t>
      </w:r>
      <w:r>
        <w:rPr>
          <w:color w:val="000000"/>
          <w:sz w:val="28"/>
          <w:szCs w:val="28"/>
        </w:rPr>
        <w:br/>
        <w:t xml:space="preserve">при оказании скорой медицинской помощи в экстренной форме в сельских населенных пунктах на расстоянии до 20 км – 20 минут, </w:t>
      </w:r>
      <w:r>
        <w:rPr>
          <w:color w:val="000000"/>
          <w:sz w:val="28"/>
          <w:szCs w:val="28"/>
        </w:rPr>
        <w:br/>
        <w:t xml:space="preserve">на расстоянии от 20 до 40 км – 40 минут, на расстоянии от 40 до 60 км – </w:t>
      </w:r>
      <w:r>
        <w:rPr>
          <w:color w:val="000000"/>
          <w:sz w:val="28"/>
          <w:szCs w:val="28"/>
        </w:rPr>
        <w:br/>
        <w:t>50 минут, более 60 км – 70 и более минут с момента ее вызова.</w:t>
      </w:r>
      <w:proofErr w:type="gramEnd"/>
    </w:p>
    <w:p w:rsidR="00386E32" w:rsidRDefault="00F8570D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случае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поступления вызова скорой медицинской помощи                               в неотложной форме на вызов направляется ближайшая свободная </w:t>
      </w:r>
      <w:proofErr w:type="spellStart"/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общепрофильная</w:t>
      </w:r>
      <w:proofErr w:type="spell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1.23.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1.24. </w:t>
      </w:r>
      <w:proofErr w:type="gramStart"/>
      <w:r>
        <w:rPr>
          <w:color w:val="000000"/>
          <w:sz w:val="28"/>
          <w:szCs w:val="28"/>
        </w:rP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</w:t>
      </w:r>
      <w:r>
        <w:rPr>
          <w:color w:val="000000"/>
          <w:sz w:val="28"/>
          <w:szCs w:val="28"/>
        </w:rPr>
        <w:br/>
        <w:t xml:space="preserve">и осуществляется информирование граждан в доступной форме, в том числе </w:t>
      </w:r>
      <w:r>
        <w:rPr>
          <w:color w:val="000000"/>
          <w:sz w:val="28"/>
          <w:szCs w:val="28"/>
        </w:rPr>
        <w:br/>
        <w:t xml:space="preserve">с использованием информационно-телекоммуникационной сети Интернет, </w:t>
      </w:r>
      <w:r>
        <w:rPr>
          <w:color w:val="000000"/>
          <w:sz w:val="28"/>
          <w:szCs w:val="28"/>
        </w:rPr>
        <w:br/>
        <w:t xml:space="preserve">о сроках ожидания оказания специализированной медицинской помощи </w:t>
      </w:r>
      <w:r>
        <w:rPr>
          <w:color w:val="000000"/>
          <w:sz w:val="28"/>
          <w:szCs w:val="28"/>
        </w:rPr>
        <w:br/>
        <w:t>с учетом требований законодательства Российской Федерации в области персональных данных.</w:t>
      </w:r>
      <w:proofErr w:type="gramEnd"/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1.25. При оказании медицинской помощи в стационарных условиях: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пациент осматривается врачом в приемном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отделении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позднее чем через 30 минут с момента обращения в случае неотложной медицинской помощи, при госпитализации по экстренным показаниям – незамедлительно. При наличии показаний для планового стационарного лечения пациент осматривается не позднее чем через 2 часа;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пациент находится в палате наблюдения приемного отделения не более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размещение пациентов осуществляется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палатах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3 и более мест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с соблюдением действующих санитарно-гигиенических норм, при отсутствии </w:t>
      </w:r>
      <w:r>
        <w:rPr>
          <w:rFonts w:ascii="Times New Roman" w:hAnsi="Times New Roman"/>
          <w:color w:val="000000"/>
          <w:sz w:val="28"/>
          <w:szCs w:val="28"/>
        </w:rPr>
        <w:br/>
        <w:t>в профильном отделении свободных мест допускается размещение больных, поступивших по экстренным показаниям, вне палаты на срок не более одних суток;</w:t>
      </w:r>
    </w:p>
    <w:p w:rsidR="00386E32" w:rsidRDefault="00F8570D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пациенты, имеющие медицинские и (или) эпидемиологические показания, установленные приказом Министерства здравоохранения </w:t>
      </w:r>
      <w:r>
        <w:rPr>
          <w:color w:val="000000"/>
          <w:sz w:val="28"/>
          <w:szCs w:val="28"/>
        </w:rPr>
        <w:br/>
        <w:t xml:space="preserve">и социального развития Российской Федерации от 15.05.2012 № 535н </w:t>
      </w:r>
      <w:r>
        <w:rPr>
          <w:color w:val="000000"/>
          <w:sz w:val="28"/>
          <w:szCs w:val="28"/>
        </w:rPr>
        <w:br/>
        <w:t xml:space="preserve">«Об утверждении перечня медицинских и эпидемиологических показаний </w:t>
      </w:r>
      <w:r>
        <w:rPr>
          <w:color w:val="000000"/>
          <w:sz w:val="28"/>
          <w:szCs w:val="28"/>
        </w:rPr>
        <w:br/>
        <w:t xml:space="preserve">к размещению пациентов в маломестных палатах (боксах)», размещаются </w:t>
      </w:r>
      <w:r>
        <w:rPr>
          <w:color w:val="000000"/>
          <w:sz w:val="28"/>
          <w:szCs w:val="28"/>
        </w:rPr>
        <w:br/>
        <w:t xml:space="preserve">в маломестных палатах (боксах) с соблюдением  санитарно-эпидемиологических правил и нормативов;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предоставление индивидуального медицинского поста в стационарных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пациенту производится по медицинским показаниям;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обеспечение лечебным питанием больных, рожениц и родильниц осуществляется в соответствии с физиологическими нормами, утвержденными Министерством здравоохранения Российской Федерации; 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предоставляется право одному из родителей, иному члену семьи </w:t>
      </w:r>
      <w:r>
        <w:rPr>
          <w:sz w:val="28"/>
          <w:szCs w:val="28"/>
        </w:rPr>
        <w:br/>
        <w:t xml:space="preserve">или иному законному представителю ребенка, осуществляющему уход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за ребенком до достижения им возраста 4 лет, за ребенком старше 4 лет - при наличии медицинских показаний, за ребенком-инвалидом, имеющим ограничения основных категорий жизнедеятельности человека второй и (или) третьей степеней выраженности - независимо от возраста ребенка-инвалида,            на совместное нахождение с ребенком в медицинской организации,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числе на спальное место и питание с соблюдением действующих санитарно-гигиенических норм, а также на оформление листка нетрудоспособности </w:t>
      </w:r>
      <w:r>
        <w:rPr>
          <w:sz w:val="28"/>
          <w:szCs w:val="28"/>
        </w:rPr>
        <w:br/>
        <w:t xml:space="preserve">в </w:t>
      </w:r>
      <w:hyperlink r:id="rId15" w:tooltip="consultantplus://offline/ref=86584D3C355A81DBF7D5F190B3D1FBDBEC98433C1E157A7A7D646609A56D9D65E186E4AFC4969682A20336731BB37A7D9F936512529A9963d3sDD" w:history="1">
        <w:r>
          <w:rPr>
            <w:rStyle w:val="af2"/>
            <w:color w:val="000000"/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установленном приказом министерства здравоохранения Российской Федерации от 23.11.2021 № 1089н «Об утверждении Условий и порядка формирования листков нетрудоспособности в форме электронного документа   и выдачи листков нетрудоспособности в форме документа на бумажном носителе в случаях, установленных законодательством Российской Федерации».</w:t>
      </w:r>
      <w:proofErr w:type="gramEnd"/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1.26. Во всех основных подразделениях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br/>
        <w:t>на видном месте помещается доступная наглядная информация: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полное и сокращенное наименование юридического лица, его ведомственная принадлежность, местонахождение;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режим и график работы медицинской организации;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наличии лицензии на осуществление медицинской деятельности с указанием перечня разрешенных работ и услуг;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и обязанности  пациента, предусмотренные Федеральным </w:t>
      </w:r>
      <w:hyperlink r:id="rId16" w:tooltip="consultantplus://offline/ref=5FA895306C898AB48A96432B02DC2B975F5B8DC9AD1C8A087F807F7214oEg1I" w:history="1">
        <w:r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№ 323-ФЗ;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часы работы служб медицинской организации и специалистов;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распорядка для пациентов в медицинской организации;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служебные телефоны вышестоящего органа управления медицинской организацией;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наименование, местонахождение и телефоны страховых медицинских организаций, обеспечивающих обязательное медицинское страхование населения, прикрепленного к медицинской организации;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платных медицинских услугах.</w:t>
      </w:r>
    </w:p>
    <w:p w:rsidR="00386E32" w:rsidRDefault="00F8570D">
      <w:pPr>
        <w:pStyle w:val="ae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деятельности медицинских организаций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размещается медицинскими организациями на их официальных сайтах                           в информационно-телекоммуникационной сети Интернет в соответствии                  с Приказом Министерства здравоохранения Российской Федерации                               от 30.12.2014 №956н.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1.28. В Красноярском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функционирует информационный ресурс «Личный кабинет пациента» (</w:t>
      </w:r>
      <w:hyperlink r:id="rId17" w:tooltip="http://www.web-pacient.ru" w:history="1">
        <w:r>
          <w:rPr>
            <w:rStyle w:val="af2"/>
            <w:rFonts w:ascii="Times New Roman" w:hAnsi="Times New Roman"/>
            <w:color w:val="000000"/>
            <w:sz w:val="28"/>
            <w:szCs w:val="28"/>
            <w:u w:val="none"/>
          </w:rPr>
          <w:t>www.web-pacient.ru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направленный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информирование пациента о его здоровье. Ресурс содержит информацию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об услугах и их стоимости, полученных гражданином в краевых государственных учреждениях здравоохранения, информацию о поликлинике прикрепления, участковом враче, страховой медицинской организации, данные о пройденной диспансеризации. </w:t>
      </w:r>
    </w:p>
    <w:p w:rsidR="00386E32" w:rsidRDefault="00F8570D">
      <w:pPr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1.29. В медицинских </w:t>
      </w:r>
      <w:proofErr w:type="gramStart"/>
      <w:r>
        <w:rPr>
          <w:bCs/>
          <w:color w:val="000000"/>
          <w:sz w:val="28"/>
          <w:szCs w:val="28"/>
        </w:rPr>
        <w:t>организациях</w:t>
      </w:r>
      <w:proofErr w:type="gramEnd"/>
      <w:r>
        <w:rPr>
          <w:bCs/>
          <w:color w:val="000000"/>
          <w:sz w:val="28"/>
          <w:szCs w:val="28"/>
        </w:rPr>
        <w:t xml:space="preserve"> осуществляется внутренний контроль качества и безопасности медицинской деятельности в порядке, установленном руководителями указанных медицинских организаций.</w:t>
      </w:r>
    </w:p>
    <w:p w:rsidR="00386E32" w:rsidRDefault="00F8570D">
      <w:pPr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1.30. Перечень нормативных правовых актов, 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которыми осуществляется маршрутизация застрахованных лиц при наступлении страхового случая:</w:t>
      </w:r>
    </w:p>
    <w:p w:rsidR="00386E32" w:rsidRDefault="00F8570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Красноярского края от 31.05.2013  № 302-орг (об организации медицинской помощи пациентам с тромбоэмболией легочной артерии);</w:t>
      </w:r>
    </w:p>
    <w:p w:rsidR="00386E32" w:rsidRDefault="00F8570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Красноярского края от 16.07.2013  № 370-орг (об организации медицинской помощи пациентам с нарушениями ритма сердца);</w:t>
      </w:r>
    </w:p>
    <w:p w:rsidR="00386E32" w:rsidRDefault="00F8570D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здравоохранения Красноярского края от 11.02.2014  № 68-орг (об организации оказания помощи пациентам с внебольничными пневмониями);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21.07.2014 № 425-орг (об оказании медицинской помощи детям в связи с заболеваниями уха, горла, носа);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21.07.2014 № 426-орг (об организации кардиохирургической помощи детям);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26.12.2014 № 760-орг (об организации медицинской помощи детям по профилю анестезиология-реаниматология);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28.12.2014 № 759-орг (об оказании медицинской помощи детям по профилю аллергология-иммунология);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31.03.2016 № 152-орг (об организации медицинской помощи детям, страдающим сахарным диабетом, с использованием помповой инсулинотерапии);</w:t>
      </w:r>
    </w:p>
    <w:p w:rsidR="00386E32" w:rsidRDefault="00FE6C3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8" w:tooltip="consultantplus://offline/ref=9E0F3AAEDA703BEF5D7B388460FC4F3202045A7933A883DA08FB8B3CCCD57947DA5C36AEB2D6569C03ED9A2E2523CAEA5Fl033I" w:history="1">
        <w:r w:rsidR="00F8570D">
          <w:rPr>
            <w:rFonts w:ascii="Times New Roman" w:hAnsi="Times New Roman"/>
            <w:color w:val="000000"/>
            <w:sz w:val="28"/>
            <w:szCs w:val="28"/>
          </w:rPr>
          <w:t>приказ</w:t>
        </w:r>
      </w:hyperlink>
      <w:r w:rsidR="00F8570D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Красноярского края от 25.10.2016  № 628-орг (об организации медицинской помощи пациентам с заболеваниями нервной системы);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20.02.2017  № 105-орг (об организации медицинской помощи по профилю гематология);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26.04.2017  № 287-орг (об организации медицинской помощи по профилю нейрохирургия);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 xml:space="preserve">22.11.2017 № 911-орг (об оказании медицинской помощи детям при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муковисцидозе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17.04.2018 № 301-орг (об оказании медицинской помощи больным туберкулезом);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31.05.2018  № 480-орг (об организации медицинской реабилитации населению Красноярского края);</w:t>
      </w:r>
    </w:p>
    <w:p w:rsidR="00386E32" w:rsidRDefault="00FE6C3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9" w:tooltip="consultantplus://offline/ref=9E0F3AAEDA703BEF5D7B388460FC4F3202045A7933AF83D90FF58B3CCCD57947DA5C36AEB2D6569C03ED9A2E2523CAEA5Fl033I" w:history="1">
        <w:r w:rsidR="00F8570D">
          <w:rPr>
            <w:rFonts w:ascii="Times New Roman" w:hAnsi="Times New Roman"/>
            <w:color w:val="000000"/>
            <w:sz w:val="28"/>
            <w:szCs w:val="28"/>
          </w:rPr>
          <w:t>приказ</w:t>
        </w:r>
      </w:hyperlink>
      <w:r w:rsidR="00F8570D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Красноярского края от 14.09.2018  № 859-орг (об организации медицинской помощи пациентам с острым нарушением мозгового кровообращения);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 xml:space="preserve">12.10.2018 № 1013-орг (об оказании медицинской помощи детям по профилю </w:t>
      </w:r>
      <w:proofErr w:type="spellStart"/>
      <w:r>
        <w:rPr>
          <w:rFonts w:ascii="Times New Roman" w:hAnsi="Times New Roman"/>
          <w:color w:val="0D0D0D"/>
          <w:sz w:val="28"/>
          <w:szCs w:val="28"/>
        </w:rPr>
        <w:t>сурдология</w:t>
      </w:r>
      <w:proofErr w:type="spellEnd"/>
      <w:r>
        <w:rPr>
          <w:rFonts w:ascii="Times New Roman" w:hAnsi="Times New Roman"/>
          <w:color w:val="0D0D0D"/>
          <w:sz w:val="28"/>
          <w:szCs w:val="28"/>
        </w:rPr>
        <w:t>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26.12.2018  № 1492-орг (об организации оказания медицинской помощи по профилю травматология-ортопедия);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12.02.2019 № 103-орг (об организации нефрологической помощи детям);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28.02.2019 № 184-орг (об организации медицинской помощи детям со стоматологическими заболеваниями);</w:t>
      </w:r>
    </w:p>
    <w:p w:rsidR="00386E32" w:rsidRDefault="00FE6C31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20" w:tooltip="consultantplus://offline/ref=9E0F3AAEDA703BEF5D7B388460FC4F3202045A7933AC8BDA03F88B3CCCD57947DA5C36AEB2D6569C03ED9A2E2523CAEA5Fl033I" w:history="1">
        <w:r w:rsidR="00F8570D">
          <w:rPr>
            <w:rFonts w:ascii="Times New Roman" w:hAnsi="Times New Roman"/>
            <w:color w:val="000000"/>
            <w:sz w:val="28"/>
            <w:szCs w:val="28"/>
          </w:rPr>
          <w:t>приказ</w:t>
        </w:r>
      </w:hyperlink>
      <w:r w:rsidR="00F8570D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Красноярского края от 08.05.2019  № 602-орг (об организации медицинской помощи пациентам с заболеванием предстательной железы, требующим полифокальной биопсии под контролем УЗИ);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08.05.2019  № 607-орг (об организации медицинской помощи пациентам с переломами проксимального отдела бедренной кости);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06.08.2019  № 936-орг (об организации медицинской помощи при заболеваниях молочной железы);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06.04.2020  № 515-орг (об организации оказания урологической помощи населению Красноярского края);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09.07.2020  № 945-орг (об организации медицинской помощи пациентам с болезнями системы кровообращения в амбулаторных условиях);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31.08.2020  № 1149-орг (об организации оказания помощи пациентам с новой коронавирусной инфекцией);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Красноярского края от 29.09.2020 № 1273-орг (об о</w:t>
      </w:r>
      <w:r>
        <w:rPr>
          <w:rFonts w:ascii="Times New Roman" w:hAnsi="Times New Roman"/>
          <w:bCs/>
          <w:sz w:val="28"/>
          <w:szCs w:val="28"/>
          <w:lang w:bidi="ru-RU"/>
        </w:rPr>
        <w:t>казании медицинской помощи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женщинам 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с </w:t>
      </w:r>
      <w:r>
        <w:rPr>
          <w:rFonts w:ascii="Times New Roman" w:hAnsi="Times New Roman"/>
          <w:sz w:val="28"/>
          <w:szCs w:val="28"/>
          <w:lang w:bidi="ru-RU"/>
        </w:rPr>
        <w:t>целью профилактики и раннего выявления заболеваний шейки матки);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Красноярского края от 25.01.2021 № 55-орг (об оказании медицинской помощи по профилю акушерство                        и гинекология);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16.03.2021  № 423-орг (об организации медицинской помощи пациентам с острым коронарным синдромом);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09.06.2021  № 969-орг (об организации медицинской помощи пациентам с хронической сердечной недостаточностью);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14.12.2021 № 2341-орг (об организации медицинской помощи детям с онкологическими заболеваниями);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</w:rPr>
        <w:t>26.02.2022 № 1238-орг (организации медицинской помощи детям с ревматологическими заболеваниями);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Красноярского края                           от 25.11.2022 № 1897-орг (об организации медицинской реабилитации детей                 до 17 лет);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здравоохранения Красноярского края от 05.08.2022 № 1290-орг (об организации медицинской помощи взрослому населению при заболеваниях глаз);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 министерства здравоохранения Красноярского края от 05.08.2022 № 1291-орг (об организации медицинской помощи новорожденным детям);</w:t>
      </w:r>
    </w:p>
    <w:p w:rsidR="00386E32" w:rsidRDefault="00FE6C31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hyperlink r:id="rId21" w:tooltip="consultantplus://offline/ref=6FEE28DA3F32058D661F05261FDF933F6F78AE4755B27E6EFC7D07898EB1DF16C2D6D39EF8067C62C98174D62193A27474DA19444FB4C006V703I" w:history="1">
        <w:r w:rsidR="00F8570D">
          <w:rPr>
            <w:rFonts w:ascii="Times New Roman" w:hAnsi="Times New Roman"/>
            <w:sz w:val="28"/>
            <w:szCs w:val="28"/>
            <w:highlight w:val="white"/>
          </w:rPr>
          <w:t>приказ</w:t>
        </w:r>
      </w:hyperlink>
      <w:r w:rsidR="00F8570D">
        <w:rPr>
          <w:rFonts w:ascii="Times New Roman" w:hAnsi="Times New Roman"/>
          <w:sz w:val="28"/>
          <w:szCs w:val="28"/>
          <w:highlight w:val="white"/>
        </w:rPr>
        <w:t xml:space="preserve"> министерства здравоохранения Красноярского края от 10.03.2023 № 369-орг (об организации медицинской помощи детям при острых нарушениях мозгового кровообращения);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приказ министерства здравоохранения Красноярского края от 02.05.2023 № 660-орг (об организации медицинской помощи по профилю детская эндокринология);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приказ министерства здравоохранения Красноярского края от 10.05.2023 № 694-орг (об организации медицинской помощи по профилю дерматовенерология);</w:t>
      </w:r>
    </w:p>
    <w:p w:rsidR="00386E32" w:rsidRDefault="00F8570D">
      <w:pPr>
        <w:pStyle w:val="ae"/>
        <w:spacing w:line="283" w:lineRule="atLeast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приказ министерства здравоохранения Красноярского края от 06.06.2023 № 651-орг (об организации медицинской помощи гражданам, страдающим рассеянным склерозом и другими аутоиммунными заболеваниями нервной системы);</w:t>
      </w:r>
    </w:p>
    <w:p w:rsidR="00386E32" w:rsidRDefault="00F8570D">
      <w:pPr>
        <w:pStyle w:val="ae"/>
        <w:spacing w:line="283" w:lineRule="atLeast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министерства здравоохранения Красноярского края                          от 03.07.2023  № 1079-орг (об организации оказания медицинской помощи пациентам с экстренной хирургической патологией в учреждениях                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Красноярска);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приказ министерства здравоохранения Красноярского края от 19.09.2023 № 1505-орг (об организации медицинской помощи по профилю детская хирургия);</w:t>
      </w:r>
    </w:p>
    <w:p w:rsidR="00386E32" w:rsidRDefault="00F8570D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приказ министерства здравоохранения Красноярского края от 22.09.2023 № 1567-орг (об организации медицинской помощи гражданам, в связи                          с заболеваниями крови, кроветворных органов, злокачественными новообразованиями лимфоидной, кроветворной и родственных им тканей);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Красноярского края от 21.05.2024  № 759-орг (об организации эндокринологической помощи населению Красноярского края);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D0D0D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приказ министерства здравоохранения Красноярского края от </w:t>
      </w:r>
      <w:r>
        <w:rPr>
          <w:rFonts w:ascii="Times New Roman" w:hAnsi="Times New Roman"/>
          <w:color w:val="0D0D0D"/>
          <w:sz w:val="28"/>
          <w:szCs w:val="28"/>
          <w:highlight w:val="white"/>
        </w:rPr>
        <w:t>11.06.2024 № 858-орг (об оказании медицинской помощи больным ВИЧ инфекцией);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приказ министерства здравоохранения Красноярского края от 30.09.2024  № 1376-орг (об организации медицинской помощи по профилю онкология);</w:t>
      </w:r>
    </w:p>
    <w:p w:rsidR="00386E32" w:rsidRDefault="00F8570D" w:rsidP="00A035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приказ министерства здравоохранения Красноярского края от 30.09.2024  № 1377-орг (об организации медицинской помощи по профилю ревматология).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Настоящие условия регулируют отношения, связанные с оказанием руководителем медицинской организации (ее подразделения) содействия выбору гражданином врача, а также в случае требования гражданином замены лечащего врача. 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оказании гражданину медицинской помощи в рамках </w:t>
      </w:r>
      <w:hyperlink r:id="rId22" w:tooltip="consultantplus://offline/ref=7FA97B26A01517ADED804DB5FAC1D9FEB49A8EFAE1A4A80F0C11422C592A4E240C4A1A15A0AE530DT6GAL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частью 1 статьи 21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323-ФЗ,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26.07.2012 № 770 «Об особенностях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труда», приказом Министерства здравоохранения и социального развития Российской Федерации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 </w:t>
      </w:r>
      <w:proofErr w:type="gramEnd"/>
    </w:p>
    <w:p w:rsidR="00386E32" w:rsidRDefault="00F8570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Принятие граждан на медицинское обслуживание в медицинскую организацию, проживающих в других субъектах Российской Федерации, осуществляется в соответствии с приказом Министерства здравоохранения Российской Федерации от 21.12.2012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</w:t>
      </w:r>
      <w:proofErr w:type="gramEnd"/>
      <w:r>
        <w:rPr>
          <w:color w:val="000000"/>
          <w:sz w:val="28"/>
          <w:szCs w:val="28"/>
        </w:rPr>
        <w:t xml:space="preserve"> бесплатного оказания медицинской помощи».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 xml:space="preserve">Выбор врача-терапевта, врача-терапевта участкового, врача-педиатра, врача-педиатра участкового, врача общей практики (семейного врача) или фельдшера, в том числе и лечащего врача (с учетом согласия врача), </w:t>
      </w:r>
      <w:r>
        <w:rPr>
          <w:color w:val="000000"/>
          <w:sz w:val="28"/>
          <w:szCs w:val="28"/>
        </w:rPr>
        <w:br/>
        <w:t>в выбранной медицинской организации гражданин осуществляет не чаще одного раза в год (за исключением случаев замены медицинской организации) путем подачи заявления о выборе врача (далее – заявление) в письменной форме лично или через своего представителя на имя</w:t>
      </w:r>
      <w:proofErr w:type="gramEnd"/>
      <w:r>
        <w:rPr>
          <w:color w:val="000000"/>
          <w:sz w:val="28"/>
          <w:szCs w:val="28"/>
        </w:rPr>
        <w:t xml:space="preserve"> руководителя медицинской организации. В </w:t>
      </w:r>
      <w:proofErr w:type="gramStart"/>
      <w:r>
        <w:rPr>
          <w:color w:val="000000"/>
          <w:sz w:val="28"/>
          <w:szCs w:val="28"/>
        </w:rPr>
        <w:t>заявлении</w:t>
      </w:r>
      <w:proofErr w:type="gramEnd"/>
      <w:r>
        <w:rPr>
          <w:color w:val="000000"/>
          <w:sz w:val="28"/>
          <w:szCs w:val="28"/>
        </w:rPr>
        <w:t xml:space="preserve"> о выборе врача гражданин указывает выбранный им способ получения информации, указанной в пункте 2.6 настоящего Порядка, уведомления о принятом решении.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2.5.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обеспечения права граждан на выбор врача допускается принятие граждан к медицинскому обслуживанию в медицинской организации, проживающих либо работающих вне зоны обслуживания медицинской организации, к врачам-терапевтам участковым, врачам-терапевтам, </w:t>
      </w:r>
      <w:r>
        <w:rPr>
          <w:rFonts w:ascii="Times New Roman" w:hAnsi="Times New Roman"/>
          <w:color w:val="000000"/>
          <w:sz w:val="28"/>
          <w:szCs w:val="28"/>
        </w:rPr>
        <w:br/>
        <w:t>врачам-педиатрам, врачам-педиатрам участковым, врачам общей практики для медицинского наблюдения и лечения.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Прикрепление застрахованных лиц к медицинским организациям осуществляется медицинскими организациями посредством компонента «Прикрепление» информационной подсистемы  «Личный кабинет медицинской организации», которая является частью информационной системы Территориального фонда обязательного медицинского страхования Красноярского края.</w:t>
      </w:r>
    </w:p>
    <w:p w:rsidR="00386E32" w:rsidRDefault="00F8570D" w:rsidP="00A035C5">
      <w:pPr>
        <w:pStyle w:val="ae"/>
        <w:numPr>
          <w:ilvl w:val="1"/>
          <w:numId w:val="2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Руководитель медицинской организации в течение 2 рабочих дней со дня получения заявления: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информирует гражданина способом, указанным в заявлении, о врачах соответствующей специальности и сроках оказания медицинской помощи указанными врачами, о количестве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о территориях обслуживания (врачебных участках) указанных медицинских работников при оказании ими медицинской помощи на дому;</w:t>
      </w:r>
      <w:proofErr w:type="gramEnd"/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медицинскую организацию, в которой гражданин находится на медицинском обслуживании на момент подачи заявления, запрос (посредством любого вида связи) о подтверждении информации, указанной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заявлении;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знакомит с заявлением врача,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выбранного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гражданином, и получает письменное согласие или письменный отказ врача.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 На основании информации, представленной руководителем медицинской организации, гражданин осуществляет выбор врача.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Руководитель медицинской организации на основании заявления гражданина: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3 рабочих дней уведомляет гражданина способом, выбранным гражданином и указанным в заявлении, о принятии гражданина на медицинское обслуживание или об отказе в принятии гражданина на медицинское обслуживание;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рабочих дней направляет уведомление о принятии гражданина на медицинское обслуживание в медицинскую организацию,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которой гражданин находился на медицинском обслуживании ранее;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3 рабочих дней направляет уведомление о принятии гражданина на медицинское обслуживание в страховую медицинскую организацию, выбранную гражданином;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3 лет осуществляет хранение заявления гражданина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получение первичной медико-санитарной помощи.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медицинской организации принимает решение об отказе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принятии гражданина на медицинское обслуживание в случае: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неподтверждения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организацией, в которой гражданин находится на медицинском обслуживании на момент подачи заявления, информации, представленной гражданином;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отказа врача, выбранного гражданином, от медицинского обслуживания гражданина.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При выборе врача гражданин имеет право на получение информации в доступной для него форме, в том числе размещенной в информационно-телекоммуникационной сети Интернет (далее − сеть Интернет), о медицинской организации, об осуществляемой ею медицинской деятельности и о врачах, </w:t>
      </w:r>
      <w:r>
        <w:rPr>
          <w:color w:val="000000"/>
          <w:sz w:val="28"/>
          <w:szCs w:val="28"/>
        </w:rPr>
        <w:br/>
        <w:t>об уровне их образования и квалификации.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                       в медицинских организациях, находящихся на территории Красноярского края.</w:t>
      </w:r>
    </w:p>
    <w:p w:rsidR="00386E32" w:rsidRDefault="00F8570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Медицинская помощь гражданам оказывается в медицинских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Красноярского края при наличии медицинских показаний.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Плановая медицинская помощь на территории Красноярского края оказывается гражданам Российской Федерации, а также гражданам других госуда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наличии соответствующих межгосударственных соглашений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порядке очередности при наличии медицинских показаний.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Правом на получение плановой медицинской помощи вне очереди обладают граждане Российской Федерации: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инвалиды и участники Великой Отечественной войны;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Герои Социалистического Труда, Герои Труда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полные кавалеры ордена Трудовой Славы;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ветераны боевых действий;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подвергшиеся воздействию радиации вследствие катастрофы                              на Чернобыльской АЭС, а также вследствие аварии в 1957 году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производственном объединении «Маяк» и сбросов радиоактивных отходов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реку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награжденные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нагрудным знаком «Почетный донор России» (СССР);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иные категории населения, которым в соответствии с законодательством Российской Федерации и Красноярского края предоставлено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 внеочередное оказание медицинской помощи.</w:t>
      </w:r>
    </w:p>
    <w:p w:rsidR="00386E32" w:rsidRDefault="00F8570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Право на внеочередное получение 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медицинских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Красноярского края имеют категории граждан только при предъявлении удостоверения единого образца, установленного федеральным законодательством. </w:t>
      </w:r>
    </w:p>
    <w:p w:rsidR="00386E32" w:rsidRDefault="00F8570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Направление граждан в краевые государственные учреждения здравоохранения для внеочередного получения медицинской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медицинскими организациями по месту их жительства или работы, в том числе после выхода на пенсию.</w:t>
      </w:r>
    </w:p>
    <w:p w:rsidR="00386E32" w:rsidRDefault="00F8570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Медицинские организации организуют отдельный учет граждан. 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Медицинская организация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 </w:t>
      </w:r>
    </w:p>
    <w:p w:rsidR="00386E32" w:rsidRDefault="00F8570D">
      <w:pPr>
        <w:ind w:firstLine="709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Порядок обеспечения граждан лекарственными препаратами,                   медицинскими изделиями, включенными в утвержденный Правительством Российской Федерации перечень медицинских изделий, имплантируемых                  в организм человека, лечебным питанием, в том числе специализированными продуктами лечебного питания, по назначению врача </w:t>
      </w:r>
      <w:r>
        <w:rPr>
          <w:sz w:val="28"/>
        </w:rPr>
        <w:t>(за исключением лечебного питания, в том числе</w:t>
      </w:r>
      <w:r>
        <w:rPr>
          <w:sz w:val="28"/>
          <w:szCs w:val="28"/>
        </w:rPr>
        <w:t xml:space="preserve"> </w:t>
      </w:r>
      <w:r>
        <w:rPr>
          <w:sz w:val="28"/>
        </w:rPr>
        <w:t>специализированных продуктов лечебного питания, по желанию</w:t>
      </w:r>
      <w:r>
        <w:rPr>
          <w:sz w:val="28"/>
          <w:szCs w:val="28"/>
        </w:rPr>
        <w:t xml:space="preserve"> </w:t>
      </w:r>
      <w:r>
        <w:rPr>
          <w:sz w:val="28"/>
        </w:rPr>
        <w:t>пациента), а также донорской кровью и ее компонентами по медицинским</w:t>
      </w:r>
      <w:r>
        <w:rPr>
          <w:sz w:val="28"/>
          <w:szCs w:val="28"/>
        </w:rPr>
        <w:t xml:space="preserve"> </w:t>
      </w:r>
      <w:r>
        <w:rPr>
          <w:sz w:val="28"/>
        </w:rPr>
        <w:t>показаниям в соответствии со стандартами</w:t>
      </w:r>
      <w:proofErr w:type="gramEnd"/>
      <w:r>
        <w:rPr>
          <w:sz w:val="28"/>
        </w:rPr>
        <w:t xml:space="preserve"> медицинской помощи с учетом</w:t>
      </w:r>
      <w:r>
        <w:rPr>
          <w:sz w:val="28"/>
          <w:szCs w:val="28"/>
        </w:rPr>
        <w:t xml:space="preserve"> </w:t>
      </w:r>
      <w:r>
        <w:rPr>
          <w:sz w:val="28"/>
        </w:rPr>
        <w:t>видов, условий и форм оказания медицинской помощи</w:t>
      </w:r>
      <w:r>
        <w:rPr>
          <w:sz w:val="28"/>
          <w:szCs w:val="28"/>
        </w:rPr>
        <w:t>.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gramStart"/>
      <w:r>
        <w:rPr>
          <w:color w:val="000000"/>
          <w:sz w:val="28"/>
          <w:szCs w:val="28"/>
        </w:rPr>
        <w:t xml:space="preserve">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</w:t>
      </w:r>
      <w:r>
        <w:rPr>
          <w:color w:val="000000"/>
          <w:sz w:val="28"/>
          <w:szCs w:val="28"/>
        </w:rPr>
        <w:br/>
        <w:t>с перечнем жизненно необходимых и важнейших лекарственных препаратов (далее – перечень ЖНВЛП), утверждаемым Правительством Российской Федерации, перечнем медицинских изделий для оказания первичной</w:t>
      </w:r>
      <w:proofErr w:type="gramEnd"/>
      <w:r>
        <w:rPr>
          <w:color w:val="000000"/>
          <w:sz w:val="28"/>
          <w:szCs w:val="28"/>
        </w:rPr>
        <w:t xml:space="preserve"> медико-санитарной помощи в </w:t>
      </w:r>
      <w:proofErr w:type="gramStart"/>
      <w:r>
        <w:rPr>
          <w:color w:val="000000"/>
          <w:sz w:val="28"/>
          <w:szCs w:val="28"/>
        </w:rPr>
        <w:t>условиях</w:t>
      </w:r>
      <w:proofErr w:type="gramEnd"/>
      <w:r>
        <w:rPr>
          <w:color w:val="000000"/>
          <w:sz w:val="28"/>
          <w:szCs w:val="28"/>
        </w:rPr>
        <w:t xml:space="preserve">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(далее – перечень медицинских изделий, приложение № 6 к Территориальной программе) и стандартами медицинской помощи.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Обеспечение лекарственными препаратами и медицинскими изделиями при оказании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скорой, в том числе скорой специализированной, медицинской помощи в экстренной или неотложной форме вне медицинской организации, а также в амбулаторных условиях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осуществляется бесплатно </w:t>
      </w:r>
      <w:r>
        <w:rPr>
          <w:rFonts w:ascii="Times New Roman" w:hAnsi="Times New Roman"/>
          <w:color w:val="000000"/>
          <w:sz w:val="28"/>
          <w:szCs w:val="28"/>
        </w:rPr>
        <w:br/>
        <w:t>за счет средств обязательного медицинского страхования и соответствующих бюджетов в соответствии с перечнем ЖНВЛП, утверждаемым Правительством Российской Федерации,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и 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перечнем медицинских изделий.</w:t>
      </w:r>
      <w:proofErr w:type="gramEnd"/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proofErr w:type="gramStart"/>
      <w:r>
        <w:rPr>
          <w:color w:val="000000"/>
          <w:sz w:val="28"/>
          <w:szCs w:val="28"/>
        </w:rPr>
        <w:t xml:space="preserve">По решению врачебной комиссии пациентам при оказании </w:t>
      </w:r>
      <w:r>
        <w:rPr>
          <w:color w:val="000000"/>
          <w:sz w:val="28"/>
          <w:szCs w:val="28"/>
        </w:rPr>
        <w:br/>
        <w:t>им медицинской помощи в стационарных условиях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при оказании специализированной, скорой и паллиативной помощи, а также в дневных стационарах могут быть назначены лекарственные препараты, не включенные    в перечень ЖНВЛП либо отсутствующие в стандарте оказания медицинской помощи, в случаях их замены из-за индивидуальной непереносимости, </w:t>
      </w:r>
      <w:r>
        <w:rPr>
          <w:color w:val="000000"/>
          <w:sz w:val="28"/>
          <w:szCs w:val="28"/>
        </w:rPr>
        <w:br/>
        <w:t>по жизненным показаниям.</w:t>
      </w:r>
      <w:proofErr w:type="gramEnd"/>
      <w:r>
        <w:rPr>
          <w:color w:val="000000"/>
          <w:sz w:val="28"/>
          <w:szCs w:val="28"/>
        </w:rPr>
        <w:t xml:space="preserve"> Лекарственные препараты приобретаются </w:t>
      </w:r>
      <w:r>
        <w:rPr>
          <w:color w:val="000000"/>
          <w:sz w:val="28"/>
          <w:szCs w:val="28"/>
        </w:rPr>
        <w:lastRenderedPageBreak/>
        <w:t xml:space="preserve">медицинской организацией в </w:t>
      </w:r>
      <w:proofErr w:type="gramStart"/>
      <w:r>
        <w:rPr>
          <w:color w:val="000000"/>
          <w:sz w:val="28"/>
          <w:szCs w:val="28"/>
        </w:rPr>
        <w:t>порядке</w:t>
      </w:r>
      <w:proofErr w:type="gramEnd"/>
      <w:r>
        <w:rPr>
          <w:color w:val="000000"/>
          <w:sz w:val="28"/>
          <w:szCs w:val="28"/>
        </w:rPr>
        <w:t xml:space="preserve">, установленном действующим законодательством в области закупок товаров, работ и услуг.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оказании медицинской помощи в стационарных                               и амбулаторных условиях назначение и выписывание лекарственных препаратов осуществляется в соответствии с </w:t>
      </w:r>
      <w:hyperlink r:id="rId23" w:tooltip="consultantplus://offline/ref=C6F19F2B21B7EE526ED60495863C4805EE194433A838C15B7ADC537F0EAC1EE2A7805045D2C97C63B68719E8F0q4mEC" w:history="1">
        <w:r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от 24.11.2021 № 1094н                           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                  их изготовления, распределения</w:t>
      </w:r>
      <w:proofErr w:type="gramEnd"/>
      <w:r>
        <w:rPr>
          <w:rFonts w:ascii="Times New Roman" w:hAnsi="Times New Roman"/>
          <w:sz w:val="28"/>
          <w:szCs w:val="28"/>
        </w:rPr>
        <w:t>, регистрации, учета и хранения,                                    а также Правил оформления бланков рецептов, в том числе в форме электронных документов».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При оказании первичной медико-санитарной помощи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амбулаторных условиях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</w:t>
      </w:r>
      <w:r>
        <w:rPr>
          <w:rFonts w:ascii="Times New Roman" w:hAnsi="Times New Roman"/>
          <w:color w:val="000000"/>
          <w:sz w:val="28"/>
          <w:szCs w:val="28"/>
        </w:rPr>
        <w:br/>
        <w:t>в соответствии с перечнем ЖНВЛП и в соответствии с перечнем медицинских изделий.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 оказании плановой первичной медико-санитарной помощи </w:t>
      </w:r>
      <w:r>
        <w:rPr>
          <w:rFonts w:ascii="Times New Roman" w:hAnsi="Times New Roman"/>
          <w:color w:val="000000"/>
          <w:sz w:val="28"/>
          <w:szCs w:val="28"/>
        </w:rPr>
        <w:br/>
        <w:t>в амбулаторных условиях лекарственное обеспечение осуществляется за счет личных средств граждан, за исключением категорий граждан, имеющих право на получение соответствующих мер социальной поддержки, установленных федеральным или краевым законодательством.</w:t>
      </w:r>
      <w:proofErr w:type="gramEnd"/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24" w:tooltip="consultantplus://offline/ref=29EBDF7BDFACCCCC792FF82B6CA0827C7BEE3A75E083658B32BA813C9BE1dCE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17.07.1999 № 178-ФЗ «О государственной социальной помощи» определены категории граждан, имеющих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получение государственной социальной помощи в виде набора социальных услуг. </w:t>
      </w:r>
      <w:proofErr w:type="gramEnd"/>
    </w:p>
    <w:p w:rsidR="00386E32" w:rsidRDefault="00F8570D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Категории граждан, имеющие право на получение государственной социальной помощи </w:t>
      </w:r>
      <w:r>
        <w:rPr>
          <w:bCs/>
          <w:color w:val="000000"/>
          <w:sz w:val="28"/>
          <w:szCs w:val="28"/>
        </w:rPr>
        <w:t xml:space="preserve">и не отказавшиеся от получения социальной услуги, предусмотренной пунктом 1 части 1 статьи 6.2 </w:t>
      </w:r>
      <w:r>
        <w:rPr>
          <w:color w:val="000000"/>
          <w:sz w:val="28"/>
          <w:szCs w:val="28"/>
        </w:rPr>
        <w:t xml:space="preserve">Федерального закона </w:t>
      </w:r>
      <w:r>
        <w:rPr>
          <w:color w:val="000000"/>
          <w:sz w:val="28"/>
          <w:szCs w:val="28"/>
        </w:rPr>
        <w:br/>
        <w:t>от 17.07.1999 № 178-ФЗ «О государственной социальной помощи», обеспечиваются лекарственными препаратами по рецептам врача (фельдшера), выписанным в установленном порядке, медицинскими изделиями по рецептам на медицинские изделия, а также специализированными продуктами лечебного питания для детей-инвалидов, в соответствии</w:t>
      </w:r>
      <w:proofErr w:type="gramEnd"/>
      <w:r>
        <w:rPr>
          <w:color w:val="000000"/>
          <w:sz w:val="28"/>
          <w:szCs w:val="28"/>
        </w:rPr>
        <w:t xml:space="preserve"> со стандартами медицинской помощи, за счет средств федерального бюджета.</w:t>
      </w:r>
    </w:p>
    <w:p w:rsidR="00386E32" w:rsidRDefault="00FE6C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5" w:tooltip="consultantplus://offline/ref=D7DFD734374D967E6E8DC59D76AB0CD07637DD3BFBAD471380277279A49F52B6DD044FCDE6EFEE00l7q8D" w:history="1">
        <w:r w:rsidR="00F8570D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F8570D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12.10.2019 № 2406-р.</w:t>
      </w:r>
    </w:p>
    <w:p w:rsidR="00386E32" w:rsidRDefault="00FE6C3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6" w:tooltip="consultantplus://offline/ref=C6F19F2B21B7EE526ED60495863C4805EE134230AD3BC15B7ADC537F0EAC1EE2B5800849D3CB6560B1924FB9B5121AB451E8896EFBFA92B9q0m5C" w:history="1">
        <w:r w:rsidR="00F8570D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="00F8570D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медицинских изделий, отпускаемых по рецептам </w:t>
      </w:r>
      <w:r w:rsidR="00F8570D">
        <w:rPr>
          <w:rFonts w:ascii="Times New Roman" w:hAnsi="Times New Roman" w:cs="Times New Roman"/>
          <w:color w:val="000000"/>
          <w:sz w:val="28"/>
          <w:szCs w:val="28"/>
        </w:rPr>
        <w:br/>
        <w:t>на медицинские изделия при предоставлении набора социальных услуг, утвержден распоряжением Правительства Российской Федерации от 31.12.2018 № 3053-р.</w:t>
      </w:r>
    </w:p>
    <w:p w:rsidR="00386E32" w:rsidRDefault="00FE6C31">
      <w:pPr>
        <w:pStyle w:val="1b"/>
        <w:shd w:val="clear" w:color="auto" w:fill="auto"/>
        <w:spacing w:line="240" w:lineRule="auto"/>
        <w:ind w:firstLine="709"/>
        <w:contextualSpacing/>
        <w:rPr>
          <w:color w:val="000000"/>
          <w:sz w:val="28"/>
          <w:szCs w:val="28"/>
        </w:rPr>
      </w:pPr>
      <w:hyperlink r:id="rId27" w:tooltip="consultantplus://offline/ref=C225A1C58363D7349144D1F081BC51DEC8B26756AC7206608841CBDC2F0837AC2A26CB6910914B6B35EC51DB52030259CAE3610ACB5203B2k2PFG" w:history="1">
        <w:r w:rsidR="00F8570D">
          <w:rPr>
            <w:rFonts w:eastAsia="Calibri"/>
            <w:color w:val="000000"/>
            <w:sz w:val="28"/>
            <w:szCs w:val="28"/>
          </w:rPr>
          <w:t>Перечень</w:t>
        </w:r>
      </w:hyperlink>
      <w:r w:rsidR="00F8570D">
        <w:rPr>
          <w:rFonts w:eastAsia="Calibri"/>
          <w:color w:val="000000"/>
          <w:sz w:val="28"/>
          <w:szCs w:val="28"/>
        </w:rPr>
        <w:t xml:space="preserve"> специализированных продуктов лечебного питания для детей-</w:t>
      </w:r>
      <w:r w:rsidR="00F8570D">
        <w:rPr>
          <w:rFonts w:eastAsia="Calibri"/>
          <w:color w:val="000000"/>
          <w:sz w:val="28"/>
          <w:szCs w:val="28"/>
        </w:rPr>
        <w:lastRenderedPageBreak/>
        <w:t xml:space="preserve">инвалидов на 2023 год </w:t>
      </w:r>
      <w:r w:rsidR="00F8570D">
        <w:rPr>
          <w:color w:val="000000"/>
          <w:sz w:val="28"/>
          <w:szCs w:val="28"/>
        </w:rPr>
        <w:t>утвержден распоряжением Правительства Российской Федерации от 05.12.2022 № 3731-р.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4.8.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hyperlink r:id="rId28" w:tooltip="consultantplus://offline/ref=D7DFD734374D967E6E8DC59D76AB0CD07435DB39FAA61A19887E7E7BlAq3D" w:history="1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</w:t>
      </w:r>
      <w:r>
        <w:rPr>
          <w:color w:val="000000"/>
          <w:sz w:val="28"/>
          <w:szCs w:val="28"/>
        </w:rPr>
        <w:br/>
        <w:t xml:space="preserve">и учреждений здравоохранения лекарственными средствами и изделиями медицинского назначения» (далее – Постановление № 890) осуществляется обеспечение отдельных категорий граждан лекарственными препаратами </w:t>
      </w:r>
      <w:r>
        <w:rPr>
          <w:color w:val="000000"/>
          <w:sz w:val="28"/>
          <w:szCs w:val="28"/>
        </w:rPr>
        <w:br/>
        <w:t xml:space="preserve">в рамках </w:t>
      </w:r>
      <w:hyperlink w:anchor="P4146" w:tooltip="#P4146" w:history="1">
        <w:r>
          <w:rPr>
            <w:color w:val="000000"/>
            <w:sz w:val="28"/>
            <w:szCs w:val="28"/>
          </w:rPr>
          <w:t>перечня</w:t>
        </w:r>
      </w:hyperlink>
      <w:r>
        <w:rPr>
          <w:color w:val="000000"/>
          <w:sz w:val="28"/>
          <w:szCs w:val="28"/>
        </w:rPr>
        <w:t xml:space="preserve"> лекарственных препаратов, отпускаемых населению </w:t>
      </w:r>
      <w:r>
        <w:rPr>
          <w:color w:val="000000"/>
          <w:sz w:val="28"/>
          <w:szCs w:val="28"/>
        </w:rPr>
        <w:br/>
        <w:t>в соответствии с утвержденным Постановлением № 890 Перечнем групп населения и категорий заболеваний, при амбулаторном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лечении</w:t>
      </w:r>
      <w:proofErr w:type="gramEnd"/>
      <w:r>
        <w:rPr>
          <w:color w:val="000000"/>
          <w:sz w:val="28"/>
          <w:szCs w:val="28"/>
        </w:rPr>
        <w:t xml:space="preserve"> которых лекарственные средства и изделия медицинского назначения отпускаются </w:t>
      </w:r>
      <w:r>
        <w:rPr>
          <w:color w:val="000000"/>
          <w:sz w:val="28"/>
          <w:szCs w:val="28"/>
        </w:rPr>
        <w:br/>
        <w:t>по рецептам врачей бесплатно (приложение № 7 к Территориальной программе).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При оказании дополнительной бесплатной лекарственной помощи                в соответствии с пунктами 4.7 и 4.8 настоящего Порядка, в случае наличия                    у гражданина медицинских показаний (индивидуальной непереносимости, по жизненным показаниям) могут применяться иные лекарственные препараты и медицинские изделия по решению врачебной комиссии медицинской организации за счет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кр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аевого бюджета.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hyperlink r:id="rId29" w:tooltip="consultantplus://offline/ref=D7DFD734374D967E6E8DDB9060C753DF743B8034F8AA4E44D570742EFBCF54E39Dl4q4D" w:history="1">
        <w:proofErr w:type="gramStart"/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10.12.2004 № 12-2703 «О мерах социальной поддержки ветеранов», </w:t>
      </w:r>
      <w:hyperlink r:id="rId30" w:tooltip="consultantplus://offline/ref=D7DFD734374D967E6E8DDB9060C753DF743B8034F8AF4447DC71742EFBCF54E39Dl4q4D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 от 10.12.2004 № 12-2711 «О мерах социальной поддержки реабилитированных лиц и лиц, признанных пострадавшими от политических репрессий» определены категории граждан, имеющие право на льготное обеспечение лекарственными препаратами по рецептам врачей (фельдшеров) со скидкой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50 процентов их стоимости.</w:t>
      </w:r>
      <w:proofErr w:type="gramEnd"/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Предоставление лекарственных препаратов осуществляется в рамках перечня лекарственных препаратов, отпускаемых населению в соответствии </w:t>
      </w:r>
      <w:r>
        <w:rPr>
          <w:color w:val="000000"/>
          <w:sz w:val="28"/>
          <w:szCs w:val="28"/>
        </w:rPr>
        <w:br/>
        <w:t>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(приложение № 7 к Территориальной</w:t>
      </w:r>
      <w:proofErr w:type="gramEnd"/>
      <w:r>
        <w:rPr>
          <w:color w:val="000000"/>
          <w:sz w:val="28"/>
          <w:szCs w:val="28"/>
        </w:rPr>
        <w:t xml:space="preserve"> программе).</w:t>
      </w:r>
    </w:p>
    <w:p w:rsidR="00386E32" w:rsidRDefault="00F8570D">
      <w:pPr>
        <w:pStyle w:val="ae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4.11.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Гражданам, имеющим право на получение государственной социальной помощи в виде набора социальных услуг, но отказавшимся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от ее получения, предоставление лекарственных препаратов по перечню лекарственных препаратов, применяемых при предоставлении отдельным категориям граждан мер социальной поддержки при оказании им медико-социальной помощи бесплатно или на льготных условиях, осуществляется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>Постановлением № 890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 категориям заболеваний.</w:t>
      </w:r>
      <w:proofErr w:type="gramEnd"/>
    </w:p>
    <w:p w:rsidR="00386E32" w:rsidRDefault="00F857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proofErr w:type="gramStart"/>
      <w:r>
        <w:rPr>
          <w:color w:val="000000"/>
          <w:sz w:val="28"/>
          <w:szCs w:val="28"/>
        </w:rPr>
        <w:t xml:space="preserve">Граждане, имеющие право на бесплатное обеспечение лекарственными препаратами и изделиями медицинского назначения </w:t>
      </w:r>
      <w:r>
        <w:rPr>
          <w:color w:val="000000"/>
          <w:sz w:val="28"/>
          <w:szCs w:val="28"/>
        </w:rPr>
        <w:br/>
        <w:t xml:space="preserve">в соответствии с </w:t>
      </w:r>
      <w:hyperlink r:id="rId31" w:tooltip="consultantplus://offline/ref=D7DFD734374D967E6E8DC59D76AB0CD07435DB39FAA61A19887E7E7BlAq3D" w:history="1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№ 890 по категории заболевания «Диабет»,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в возрасте до 18 лет, а также граждане, обучающиеся по очной форме                          по основным образовательным программам в организациях, осуществляющих образовательную деятельность, для продолжения лечения с использованием ранее установленных инсулиновых помп, но не дольше чем до достижения ими возраста 23</w:t>
      </w:r>
      <w:proofErr w:type="gramEnd"/>
      <w:r>
        <w:rPr>
          <w:color w:val="000000"/>
          <w:sz w:val="28"/>
          <w:szCs w:val="28"/>
        </w:rPr>
        <w:t xml:space="preserve"> лет, обеспечиваются расходными материалами и средствами диагностики (тест-полосками) соответствующего производителя </w:t>
      </w:r>
      <w:r>
        <w:rPr>
          <w:color w:val="000000"/>
          <w:sz w:val="28"/>
          <w:szCs w:val="28"/>
        </w:rPr>
        <w:br/>
        <w:t>к установленным инсулиновым помпам</w:t>
      </w:r>
      <w:r>
        <w:rPr>
          <w:rFonts w:eastAsia="Calibri"/>
          <w:color w:val="000000"/>
          <w:sz w:val="28"/>
          <w:szCs w:val="28"/>
        </w:rPr>
        <w:t xml:space="preserve"> за счет сре</w:t>
      </w:r>
      <w:proofErr w:type="gramStart"/>
      <w:r>
        <w:rPr>
          <w:rFonts w:eastAsia="Calibri"/>
          <w:color w:val="000000"/>
          <w:sz w:val="28"/>
          <w:szCs w:val="28"/>
        </w:rPr>
        <w:t>дств кр</w:t>
      </w:r>
      <w:proofErr w:type="gramEnd"/>
      <w:r>
        <w:rPr>
          <w:rFonts w:eastAsia="Calibri"/>
          <w:color w:val="000000"/>
          <w:sz w:val="28"/>
          <w:szCs w:val="28"/>
        </w:rPr>
        <w:t>аевого бюджета.</w:t>
      </w:r>
    </w:p>
    <w:p w:rsidR="00386E32" w:rsidRDefault="00F8570D">
      <w:pPr>
        <w:pStyle w:val="ae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4.13.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32" w:tooltip="consultantplus://offline/ref=BAC35E7108AD5EAE22BC5769C1928C4E34D713DC131526AB65D8B5981598F3E840A9D7A9137786145AH2J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жизнеугрожающих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  <w:t xml:space="preserve">и хронических прогрессирующих редких (орфанных) заболеваний, приводящих к сокращению продолжительности жизни гражданина или его инвалидности, </w:t>
      </w:r>
      <w:r>
        <w:rPr>
          <w:rFonts w:ascii="Times New Roman" w:eastAsia="Calibri" w:hAnsi="Times New Roman"/>
          <w:color w:val="000000"/>
          <w:sz w:val="28"/>
          <w:szCs w:val="28"/>
        </w:rPr>
        <w:br/>
        <w:t xml:space="preserve">и специальными продуктами лечебного питания осуществляется за счет средств краевого бюджета. </w:t>
      </w:r>
      <w:proofErr w:type="gramEnd"/>
    </w:p>
    <w:p w:rsidR="00386E32" w:rsidRDefault="00F857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4.14. </w:t>
      </w:r>
      <w:proofErr w:type="gramStart"/>
      <w:r>
        <w:rPr>
          <w:color w:val="000000"/>
          <w:sz w:val="28"/>
          <w:szCs w:val="28"/>
        </w:rPr>
        <w:t xml:space="preserve">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</w:t>
      </w:r>
      <w:r>
        <w:rPr>
          <w:color w:val="000000"/>
          <w:sz w:val="28"/>
          <w:szCs w:val="28"/>
        </w:rPr>
        <w:br/>
        <w:t xml:space="preserve">на обеспечение лекарственными препаратами по перечню заболеваний, утверждаемому Правительством Российской Федерации (гемофилия, муковисцидоз, гипофизарный нанизм, болезнь Гоше, злокачественные новообразования лимфоидной, кроветворной и родственных им тканей, рассеянный склероз, </w:t>
      </w:r>
      <w:proofErr w:type="spellStart"/>
      <w:r>
        <w:rPr>
          <w:color w:val="000000"/>
          <w:sz w:val="28"/>
          <w:szCs w:val="28"/>
        </w:rPr>
        <w:t>гемолитико-уремический</w:t>
      </w:r>
      <w:proofErr w:type="spellEnd"/>
      <w:r>
        <w:rPr>
          <w:color w:val="000000"/>
          <w:sz w:val="28"/>
          <w:szCs w:val="28"/>
        </w:rPr>
        <w:t xml:space="preserve"> синдром, юношеский артрит </w:t>
      </w:r>
      <w:r>
        <w:rPr>
          <w:color w:val="000000"/>
          <w:sz w:val="28"/>
          <w:szCs w:val="28"/>
        </w:rPr>
        <w:br/>
        <w:t xml:space="preserve">с системным началом, мукополисахаридоз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типов, </w:t>
      </w:r>
      <w:proofErr w:type="spellStart"/>
      <w:r>
        <w:rPr>
          <w:color w:val="000000"/>
          <w:sz w:val="28"/>
          <w:szCs w:val="28"/>
        </w:rPr>
        <w:t>апластическая</w:t>
      </w:r>
      <w:proofErr w:type="spellEnd"/>
      <w:r>
        <w:rPr>
          <w:color w:val="000000"/>
          <w:sz w:val="28"/>
          <w:szCs w:val="28"/>
        </w:rPr>
        <w:t xml:space="preserve"> анемия</w:t>
      </w:r>
      <w:proofErr w:type="gramEnd"/>
      <w:r>
        <w:rPr>
          <w:color w:val="000000"/>
          <w:sz w:val="28"/>
          <w:szCs w:val="28"/>
        </w:rPr>
        <w:t xml:space="preserve"> неуточненная, наследственный дефицит факторов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(фибриногена),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(лабильного), X (Стюарта – </w:t>
      </w:r>
      <w:proofErr w:type="spellStart"/>
      <w:r>
        <w:rPr>
          <w:color w:val="000000"/>
          <w:sz w:val="28"/>
          <w:szCs w:val="28"/>
        </w:rPr>
        <w:t>Прауэра</w:t>
      </w:r>
      <w:proofErr w:type="spellEnd"/>
      <w:r>
        <w:rPr>
          <w:color w:val="000000"/>
          <w:sz w:val="28"/>
          <w:szCs w:val="28"/>
        </w:rPr>
        <w:t xml:space="preserve">), лица после трансплантации органов </w:t>
      </w:r>
      <w:r>
        <w:rPr>
          <w:color w:val="000000"/>
          <w:sz w:val="28"/>
          <w:szCs w:val="28"/>
        </w:rPr>
        <w:br/>
        <w:t>и (или) тканей), по перечню лекарственных препаратов, утверждаемому Правительством Российской Федерации.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4.15. </w:t>
      </w:r>
      <w:proofErr w:type="gramStart"/>
      <w:r>
        <w:rPr>
          <w:color w:val="000000"/>
          <w:sz w:val="28"/>
          <w:szCs w:val="28"/>
        </w:rPr>
        <w:t xml:space="preserve">Обеспечение детей-инвалидов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Федерации, приказом Министерства труда </w:t>
      </w:r>
      <w:r>
        <w:rPr>
          <w:color w:val="000000"/>
          <w:sz w:val="28"/>
          <w:szCs w:val="28"/>
        </w:rPr>
        <w:br/>
        <w:t>и социальной защиты Российской Федерации № 929н,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Министерства здравоохранения Российской Федерации № 1345н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от 21.12.2020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«Об утверждении Порядка предоставления набора социальных услуг отдельным категориям граждан»,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приказом Министерства здравоохранения и социального развития Российской Федерации от 12.02.2007 № 110 «О порядке назначения и выписывания лекарственных препаратов, изделий</w:t>
      </w:r>
      <w:proofErr w:type="gramEnd"/>
      <w:r>
        <w:rPr>
          <w:color w:val="000000"/>
          <w:sz w:val="28"/>
          <w:szCs w:val="28"/>
        </w:rPr>
        <w:t xml:space="preserve"> медицинского назначения и специализированных продуктов лечебного питания».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или врачами-специалистами (в случае их отсутствия лечащим врачом) медицинских организаций, оказывающих первичную медико-санитарную помощь, после проведенной диспансеризации и расчета требуемого лечебного питания согласно возрастным нормам.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Данные диспансеризации и расчета лечебного питания заносятся в историю развития ребенка (форма № 112/у).</w:t>
      </w:r>
    </w:p>
    <w:p w:rsidR="00386E32" w:rsidRDefault="00F8570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4.16. </w:t>
      </w:r>
      <w:proofErr w:type="gramStart"/>
      <w:r>
        <w:rPr>
          <w:color w:val="000000"/>
          <w:sz w:val="28"/>
          <w:szCs w:val="28"/>
        </w:rPr>
        <w:t>Предоставление населению стоматологической помощи осуществляется в соответствии с перечнем лекарственных препаратов, медицинских изделий,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(приложение № 8                                к Территориальной программе).</w:t>
      </w:r>
      <w:proofErr w:type="gramEnd"/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лиц, находящихся под диспансерным наблюдением, которые перенесли острое нарушение мозгового кровообращения, инфаркт миокарда,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</w:t>
      </w:r>
      <w:r>
        <w:rPr>
          <w:rFonts w:ascii="Times New Roman" w:hAnsi="Times New Roman" w:cs="Times New Roman"/>
          <w:sz w:val="28"/>
          <w:szCs w:val="28"/>
        </w:rPr>
        <w:t xml:space="preserve">в течение 2 лет с даты постановки диагноза и (или) выполнения хирургического вмешательства,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лиц, страдающих ишемической болезнью сердца в сочетании с фибрилляцией предсердий                      и хронической сердечной недостаточностью 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подтвержденным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эхокардиографией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течение предшествующих 12 месяцев значением фракции выброса левого желудочка </w:t>
      </w:r>
      <w:r w:rsidR="00FE6C31" w:rsidRPr="00FE6C31">
        <w:rPr>
          <w:rFonts w:ascii="Times New Roman" w:hAnsi="Times New Roman" w:cs="Times New Roman"/>
          <w:position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E6C31" w:rsidRPr="00FE6C31">
        <w:rPr>
          <w:rFonts w:ascii="Times New Roman" w:hAnsi="Times New Roman" w:cs="Times New Roman"/>
          <w:position w:val="-3"/>
          <w:sz w:val="28"/>
          <w:szCs w:val="28"/>
        </w:rPr>
        <w:pict>
          <v:shape id="_x0000_i0" o:spid="_x0000_i1025" type="#_x0000_t75" style="width:18pt;height:21.75pt;mso-wrap-distance-left:0;mso-wrap-distance-top:0;mso-wrap-distance-right:0;mso-wrap-distance-bottom:0">
            <v:imagedata r:id="rId33" o:title=""/>
            <v:path textboxrect="0,0,0,0"/>
          </v:shape>
        </w:pict>
      </w:r>
      <w:r>
        <w:rPr>
          <w:rFonts w:ascii="Times New Roman" w:hAnsi="Times New Roman" w:cs="Times New Roman"/>
          <w:bCs/>
          <w:sz w:val="28"/>
          <w:szCs w:val="28"/>
        </w:rPr>
        <w:t xml:space="preserve"> 40% (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лиц, имеющих право             на получение социальной услуги в виде обеспечения лекарственными препаратами для медицинского применения в соответствии с Федеральным </w:t>
      </w:r>
      <w:hyperlink r:id="rId34" w:tooltip="https://login.consultant.ru/link/?req=doc&amp;base=LAW&amp;n=451017" w:history="1">
        <w:r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17.07.1999 №178-ФЗ «О государственной социальной помощи»)             в амбулаторных условиях лекарственными препаратами в соответствии                        с перечнем, утвержденным Приказом Министерства здравоохранения Российской Федерации.</w:t>
      </w:r>
      <w:proofErr w:type="gramEnd"/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>4.18. При оказании специализированной, в том числе высокотехнологичной, медицинской помощи в стационарных условиях                       по медицинским показаниям в соответствии со стандартами медицинской помощи, медицинской организацией, оказывающей гражданам соответствующую медицинскую помощь, осуществляется бесплатное обеспечение граждан донорской кровью и ее компонентами.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 Условия и сроки диспансеризации населения для отдельных категорий населения, профилактических осмотров несовершеннолетних.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5.1.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</w:t>
      </w:r>
      <w:r>
        <w:rPr>
          <w:rFonts w:eastAsia="Calibri"/>
          <w:color w:val="000000"/>
          <w:sz w:val="28"/>
          <w:szCs w:val="28"/>
        </w:rPr>
        <w:br/>
        <w:t>и осуществляемых в отношении определенных групп населения в соответствии с законодательством Российской Федерации.</w:t>
      </w:r>
      <w:proofErr w:type="gramEnd"/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Диспансеризации подлежат следующие группы населения: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взрослое население (в </w:t>
      </w:r>
      <w:proofErr w:type="gramStart"/>
      <w:r>
        <w:rPr>
          <w:color w:val="000000"/>
          <w:sz w:val="28"/>
          <w:szCs w:val="28"/>
        </w:rPr>
        <w:t>возрасте</w:t>
      </w:r>
      <w:proofErr w:type="gramEnd"/>
      <w:r>
        <w:rPr>
          <w:color w:val="000000"/>
          <w:sz w:val="28"/>
          <w:szCs w:val="28"/>
        </w:rPr>
        <w:t xml:space="preserve"> от 18 лет и старше): работающие граждане; неработающие граждане; обучающиеся в образовательных организациях по очной форме;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в </w:t>
      </w:r>
      <w:proofErr w:type="gramStart"/>
      <w:r>
        <w:rPr>
          <w:color w:val="000000"/>
          <w:sz w:val="28"/>
          <w:szCs w:val="28"/>
        </w:rPr>
        <w:t>возрасте</w:t>
      </w:r>
      <w:proofErr w:type="gramEnd"/>
      <w:r>
        <w:rPr>
          <w:color w:val="000000"/>
          <w:sz w:val="28"/>
          <w:szCs w:val="28"/>
        </w:rPr>
        <w:t xml:space="preserve"> от 0 до 18 лет.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 xml:space="preserve">5.3. </w:t>
      </w:r>
      <w:r>
        <w:rPr>
          <w:color w:val="000000"/>
          <w:sz w:val="28"/>
          <w:szCs w:val="28"/>
          <w:shd w:val="clear" w:color="auto" w:fill="FFFFFF"/>
        </w:rPr>
        <w:t xml:space="preserve">Диспансеризация взрослого населения проводится медицинскими организациями (иными организациями, осуществляющими медицинскую деятельность) независимо от организационно-правовой формы, участвующими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в реализации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</w:t>
      </w:r>
      <w:r>
        <w:rPr>
          <w:color w:val="000000"/>
          <w:sz w:val="28"/>
          <w:szCs w:val="28"/>
          <w:shd w:val="clear" w:color="auto" w:fill="FFFFFF"/>
        </w:rPr>
        <w:br/>
        <w:t>на осуществление данной медицинской деятельности.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Гражданин проходит диспансеризацию в медицинской организации, </w:t>
      </w:r>
      <w:r>
        <w:rPr>
          <w:color w:val="000000"/>
          <w:sz w:val="28"/>
          <w:szCs w:val="28"/>
          <w:shd w:val="clear" w:color="auto" w:fill="FFFFFF"/>
        </w:rPr>
        <w:br/>
        <w:t xml:space="preserve">в которой он получает первичную медико-санитарную помощь.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Диспансеризация и профилактические медицинские осмотры проводятся медицинскими организациями в часы работы, в том числе в вечерние часы (после 18 часов 00 минут) и по субботам, информация о режиме работы размещается на официальных сайтах и информационных стендах медицинских организаций.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5.4. Диспансеризация организуется по территориально-участковому принципу. </w:t>
      </w:r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rFonts w:eastAsia="Calibri"/>
          <w:color w:val="000000"/>
          <w:spacing w:val="-4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5.5. </w:t>
      </w:r>
      <w:proofErr w:type="gramStart"/>
      <w:r>
        <w:rPr>
          <w:rFonts w:eastAsia="Calibri"/>
          <w:color w:val="000000"/>
          <w:spacing w:val="-4"/>
          <w:sz w:val="28"/>
          <w:szCs w:val="28"/>
        </w:rPr>
        <w:t xml:space="preserve">Диспансеризация взрослого населения проводится в соответствии </w:t>
      </w:r>
      <w:r>
        <w:rPr>
          <w:rFonts w:eastAsia="Calibri"/>
          <w:color w:val="000000"/>
          <w:spacing w:val="-4"/>
          <w:sz w:val="28"/>
          <w:szCs w:val="28"/>
        </w:rPr>
        <w:br/>
        <w:t xml:space="preserve">с приказом Министерства здравоохранения Российской Федерации </w:t>
      </w:r>
      <w:r>
        <w:rPr>
          <w:rFonts w:eastAsia="Calibri"/>
          <w:color w:val="000000"/>
          <w:spacing w:val="-4"/>
          <w:sz w:val="28"/>
          <w:szCs w:val="28"/>
        </w:rPr>
        <w:br/>
        <w:t xml:space="preserve">от 27.04.2021 № 404н «Об утверждении порядка проведения профилактического медицинского осмотра и диспансеризации определенных групп взрослого населения» 1 раз в 3 года в возрасте от 18 до 39 лет включительно, ежегодно </w:t>
      </w:r>
      <w:r>
        <w:rPr>
          <w:rFonts w:eastAsia="Calibri"/>
          <w:color w:val="000000"/>
          <w:spacing w:val="-4"/>
          <w:sz w:val="28"/>
          <w:szCs w:val="28"/>
        </w:rPr>
        <w:br/>
        <w:t>в возрасте 40 лет и старше, а также в отношении отдельных категорий граждан, включая:</w:t>
      </w:r>
      <w:proofErr w:type="gramEnd"/>
    </w:p>
    <w:p w:rsidR="00386E32" w:rsidRDefault="00F8570D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 xml:space="preserve">2) </w:t>
      </w:r>
      <w:r>
        <w:rPr>
          <w:rFonts w:eastAsia="Calibri"/>
          <w:color w:val="000000"/>
          <w:sz w:val="28"/>
          <w:szCs w:val="28"/>
        </w:rPr>
        <w:t>лиц, награжденных знаком «Жителю блокадного Ленинграда», лиц, награжденных знаком «Житель осажденного Севастополя»,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лиц, награжденных знаком «Житель осажденного Сталинграда»</w:t>
      </w:r>
      <w:r>
        <w:rPr>
          <w:rFonts w:eastAsia="Calibri"/>
          <w:color w:val="000000"/>
          <w:sz w:val="28"/>
          <w:szCs w:val="28"/>
        </w:rPr>
        <w:t xml:space="preserve">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386E32" w:rsidRDefault="00F8570D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86E32" w:rsidRDefault="00F8570D">
      <w:pPr>
        <w:ind w:firstLine="709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4) работающих граждан, не достигших возраста, дающего право 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br/>
        <w:t xml:space="preserve">на назначение пенсии по старости, в том числе досрочно, в течение пяти лет </w:t>
      </w:r>
      <w:r>
        <w:rPr>
          <w:rFonts w:eastAsia="Calibri"/>
          <w:color w:val="000000"/>
          <w:spacing w:val="-4"/>
          <w:sz w:val="28"/>
          <w:szCs w:val="28"/>
          <w:lang w:eastAsia="en-US"/>
        </w:rPr>
        <w:br/>
        <w:t>до наступления такого возраста и работающих граждан, являющихся получателями пенсии по старости или пенсии за выслугу лет.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5.6. </w:t>
      </w:r>
      <w:r>
        <w:rPr>
          <w:color w:val="000000"/>
          <w:sz w:val="28"/>
          <w:szCs w:val="28"/>
        </w:rPr>
        <w:t xml:space="preserve">Диспансеризация взрослого населения в </w:t>
      </w:r>
      <w:proofErr w:type="gramStart"/>
      <w:r>
        <w:rPr>
          <w:color w:val="000000"/>
          <w:sz w:val="28"/>
          <w:szCs w:val="28"/>
        </w:rPr>
        <w:t>каждом</w:t>
      </w:r>
      <w:proofErr w:type="gramEnd"/>
      <w:r>
        <w:rPr>
          <w:color w:val="000000"/>
          <w:sz w:val="28"/>
          <w:szCs w:val="28"/>
        </w:rPr>
        <w:t xml:space="preserve"> возрастном периоде проводится в два этапа. 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5.7. Первый этап диспансеризации (скрининг) проводится с целью выявления у граждан признаков хронических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и осмотров врачами-специалистами для уточнения диагноза заболевания (состояния) на втором этапе диспансеризации.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Второй этап диспансеризации проводится с целью дополнительного обследования и уточнения диагноза заболевания (состояния).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5.9. Профилактические осмотры несовершеннолетних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Российской Федерации. </w:t>
      </w:r>
      <w:r>
        <w:rPr>
          <w:color w:val="000000"/>
          <w:sz w:val="28"/>
          <w:szCs w:val="28"/>
        </w:rPr>
        <w:t xml:space="preserve">Перечень выполняемых при проведении диспансеризации исследований и осмотров специалистов меняется </w:t>
      </w:r>
      <w:r>
        <w:rPr>
          <w:color w:val="000000"/>
          <w:sz w:val="28"/>
          <w:szCs w:val="28"/>
        </w:rPr>
        <w:br/>
        <w:t>в зависимости от возраста и пола ребенка.</w:t>
      </w:r>
    </w:p>
    <w:p w:rsidR="00386E32" w:rsidRDefault="00F8570D">
      <w:pPr>
        <w:pStyle w:val="af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5.10. В медицинской организации назначаются ответственные лица </w:t>
      </w:r>
      <w:r>
        <w:rPr>
          <w:color w:val="000000"/>
          <w:sz w:val="28"/>
          <w:szCs w:val="28"/>
        </w:rPr>
        <w:br/>
        <w:t xml:space="preserve">за организацию, обеспечение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ежемесячным выполнением плана-графика и анализом проведения диспансеризации отдельных категорий населения на территории муниципального образования.</w:t>
      </w:r>
    </w:p>
    <w:p w:rsidR="00386E32" w:rsidRDefault="00F8570D">
      <w:pPr>
        <w:pStyle w:val="af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5.11. </w:t>
      </w:r>
      <w:r>
        <w:rPr>
          <w:bCs/>
          <w:color w:val="000000"/>
          <w:sz w:val="28"/>
          <w:szCs w:val="28"/>
        </w:rPr>
        <w:t xml:space="preserve">Диспансеризация проводится медицинскими организациями </w:t>
      </w:r>
      <w:r>
        <w:rPr>
          <w:bCs/>
          <w:color w:val="000000"/>
          <w:sz w:val="28"/>
          <w:szCs w:val="28"/>
        </w:rPr>
        <w:br/>
        <w:t xml:space="preserve">в </w:t>
      </w:r>
      <w:proofErr w:type="gramStart"/>
      <w:r>
        <w:rPr>
          <w:bCs/>
          <w:color w:val="000000"/>
          <w:sz w:val="28"/>
          <w:szCs w:val="28"/>
        </w:rPr>
        <w:t>соответствии</w:t>
      </w:r>
      <w:proofErr w:type="gramEnd"/>
      <w:r>
        <w:rPr>
          <w:bCs/>
          <w:color w:val="000000"/>
          <w:sz w:val="28"/>
          <w:szCs w:val="28"/>
        </w:rPr>
        <w:t xml:space="preserve"> с планом-графиком проведения диспансеризации с учетом численности населения по возрастным группам.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5.12.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При наличии у гражданина документально подтвержденных результатов осмотров (консультаций) врачами-специалистами (фельдшером или акушеркой), исследований или сведений об иных медицинских мероприятиях, входящих в объем диспансеризации, которые выполнялись </w:t>
      </w:r>
      <w:r>
        <w:rPr>
          <w:rFonts w:eastAsia="Calibri"/>
          <w:color w:val="000000"/>
          <w:sz w:val="28"/>
          <w:szCs w:val="28"/>
          <w:lang w:eastAsia="en-US"/>
        </w:rPr>
        <w:br/>
        <w:t>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гражданина.</w:t>
      </w:r>
      <w:proofErr w:type="gramEnd"/>
    </w:p>
    <w:p w:rsidR="00386E32" w:rsidRDefault="00F8570D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 5.13. </w:t>
      </w:r>
      <w:proofErr w:type="gramStart"/>
      <w:r>
        <w:rPr>
          <w:color w:val="000000"/>
          <w:sz w:val="28"/>
          <w:szCs w:val="28"/>
        </w:rPr>
        <w:t xml:space="preserve">В случае отсутствия у медицинской организации, осуществляющей диспансеризацию, лицензии на осуществление медицинской деятельности                  по </w:t>
      </w:r>
      <w:r>
        <w:rPr>
          <w:color w:val="000000"/>
          <w:spacing w:val="-4"/>
          <w:sz w:val="28"/>
          <w:szCs w:val="28"/>
        </w:rPr>
        <w:t>отдельным видам работ (услуг), необходимым для проведения диспансеризации в полном объеме, медицинская организация заключает договор 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  <w:proofErr w:type="gramEnd"/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5.14.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Для диспансерных осмотров в сельской местности медицинская организация организует работу выездных бригад.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5.15. Диспансерные больные подлежат динамическому наблюдению лечащего врача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5.16.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выявлении у гражданина (в том числе детей до 18 лет)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br/>
        <w:t xml:space="preserve">в процессе диспансеризации медицинских показаний к проведению исследований, осмотров и мероприятий, не входящих в программу диспансеризации, они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назначаются и выполняются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в соответствии с порядками по профилю выявленной или предполагаемой патологии в рамках Территориальной программы.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5.17.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Лица, в том числе дети, с выявленными в ходе диспансеризации факторами риска развития заболеваний направляются в отделение (кабинет)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5.18.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Лица, в том числе дети,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 </w:t>
      </w:r>
    </w:p>
    <w:p w:rsidR="00386E32" w:rsidRDefault="00F8570D">
      <w:pPr>
        <w:ind w:firstLine="709"/>
        <w:jc w:val="both"/>
        <w:outlineLvl w:val="1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6.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</w:t>
      </w:r>
      <w:r>
        <w:rPr>
          <w:bCs/>
          <w:color w:val="000000"/>
          <w:spacing w:val="-4"/>
          <w:sz w:val="28"/>
          <w:szCs w:val="28"/>
        </w:rPr>
        <w:br/>
        <w:t>и стандартов медицинской помощи в случае необходимости проведения такому пациенту диагностических исследований – при отсутствии возможности их проведения медицинской организацией, оказывающей медицинскую помощь пациенту.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bookmarkStart w:id="1" w:name="RANGE!A1:D20"/>
      <w:bookmarkEnd w:id="1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6.1. Предоставление транспортных услуг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при сопровождении медицинским работником пациентов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(взрослых и детей)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, находящихся на лечении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br/>
        <w:t>в стационарных условиях,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осуществляется в случаях: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невозможности проведения требующихся специальных методов диагностики и лечения в медицинской организации, куда был госпитализирован больной;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планового продолжения лечения (долечивания) в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условиях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иной медицинской организации стационарного типа;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отсутствия у данной медицинской организации лицензии на осуществление медицинской деятельности;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необходимости медицинской эвакуации пациентов из данной медицинской организации.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Госпитализация больного в стационар, транспортировка из одной медицинской организации в другую осуществляется в соответствии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с порядками оказания медицинской помощи по профильной специальности.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6.3. При предоставлении транспортных услуг при сопровождении медицинским работником пациента, находящегося на лечении в стационарных условиях, </w:t>
      </w:r>
      <w:r>
        <w:rPr>
          <w:rFonts w:ascii="Times New Roman" w:hAnsi="Times New Roman"/>
          <w:color w:val="000000"/>
          <w:sz w:val="28"/>
          <w:szCs w:val="28"/>
        </w:rPr>
        <w:t>необходимо решить вопрос о степени тяжести и транспортабельности больного.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6.4. Предоставление транспортных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пациенту в плановом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транспортных услуг </w:t>
      </w:r>
      <w:r>
        <w:rPr>
          <w:rFonts w:ascii="Times New Roman" w:hAnsi="Times New Roman"/>
          <w:color w:val="000000"/>
          <w:sz w:val="28"/>
          <w:szCs w:val="28"/>
        </w:rPr>
        <w:t xml:space="preserve">пациенту в плановом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необходимо заключение лечащего врача или специалиста-консультанта </w:t>
      </w:r>
      <w:r>
        <w:rPr>
          <w:rFonts w:ascii="Times New Roman" w:hAnsi="Times New Roman"/>
          <w:color w:val="000000"/>
          <w:sz w:val="28"/>
          <w:szCs w:val="28"/>
        </w:rPr>
        <w:br/>
        <w:t>(с указанием места его работы, должности, фамилии, имени, отчества)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 направлении больного в другой стационар;</w:t>
      </w:r>
    </w:p>
    <w:p w:rsidR="00386E32" w:rsidRDefault="00F8570D">
      <w:pPr>
        <w:pStyle w:val="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лечащий врач представляет заключение во врачебную комиссию медицинской организации, оказывающей медицинскую помощь </w:t>
      </w:r>
      <w:r>
        <w:rPr>
          <w:color w:val="000000"/>
          <w:szCs w:val="28"/>
        </w:rPr>
        <w:br/>
        <w:t xml:space="preserve">в стационарных условиях, в течение 3 дней со дня установления у гражданина наличия соответствующих медицинских показаний, в том числе для проведения диагностических услуг, с целью транспортировки в другую медицинскую организацию, </w:t>
      </w:r>
      <w:r>
        <w:rPr>
          <w:rFonts w:eastAsia="Calibri"/>
          <w:color w:val="000000"/>
          <w:szCs w:val="28"/>
          <w:lang w:eastAsia="en-US"/>
        </w:rPr>
        <w:t>оказывающую медицинскую помощь</w:t>
      </w:r>
      <w:r>
        <w:rPr>
          <w:color w:val="000000"/>
          <w:szCs w:val="28"/>
        </w:rPr>
        <w:t>;</w:t>
      </w:r>
    </w:p>
    <w:p w:rsidR="00386E32" w:rsidRDefault="00F8570D">
      <w:pPr>
        <w:pStyle w:val="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врача, а также определяется медицинский работник организации, который будет осуществлять сопровождение гражданина при его транспортировке, о чем делается соответствующая запись в журнале работы врачебной комиссии медицинской организации;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транспортировка пациента из медицинской организации осуществляется транспортом данной медицинской организации;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п</w:t>
      </w:r>
      <w:r>
        <w:rPr>
          <w:color w:val="000000"/>
          <w:sz w:val="28"/>
          <w:szCs w:val="28"/>
        </w:rPr>
        <w:t>одготовка пациента к транспортировке проводится медицинским персоналом передающего стационара;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переводе пациент должен иметь: паспорт или иной документ, удостоверяющий личность; страховой полис обязательного медицинского страхования; подробную выписку из истории болезни. Если пациенту предоставляется транспортная услуга для проведения диагностических услуг, ему необходимо при себе иметь выписку из истории болезни (или историю болезни);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медицинским работником организации, осуществляющим сопровождение гражданина, по результатам сопровождения гражданина представляется заключение лечащему врачу с указанием видов и объемов оказанных гражданину в ходе транспортировки медицинских услуг.</w:t>
      </w:r>
    </w:p>
    <w:p w:rsidR="00386E32" w:rsidRDefault="00F8570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Медицинская эвакуация при оказании скорой медицинской помощи: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rFonts w:eastAsia="Calibri"/>
          <w:color w:val="000000"/>
          <w:szCs w:val="28"/>
          <w:lang w:eastAsia="en-US"/>
        </w:rPr>
      </w:pPr>
      <w:proofErr w:type="gramStart"/>
      <w:r>
        <w:rPr>
          <w:rFonts w:eastAsia="Calibri"/>
          <w:color w:val="000000"/>
          <w:szCs w:val="28"/>
          <w:lang w:eastAsia="en-US"/>
        </w:rPr>
        <w:t xml:space="preserve">при поступлении пациента в непрофильный стационар (отделение) после верификации диагноза, а также в случае, если пациент находится на лечении </w:t>
      </w:r>
      <w:r>
        <w:rPr>
          <w:rFonts w:eastAsia="Calibri"/>
          <w:color w:val="000000"/>
          <w:szCs w:val="28"/>
          <w:lang w:eastAsia="en-US"/>
        </w:rPr>
        <w:br/>
        <w:t>в медицинской организации, в которой отсутствует возможность оказания необходимой медицинской помощи при угрожающих жизни состояниях, женщинам в период беременности, родов, послеродовый период и новорожденным, лицам, пострадавшим в результате чрезвычайных ситуаций и стихийных бедствий, осуществляется медицинская эвакуация;</w:t>
      </w:r>
      <w:proofErr w:type="gramEnd"/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медицинская эвакуация из медицинской организации осуществляется </w:t>
      </w:r>
      <w:r>
        <w:rPr>
          <w:rFonts w:eastAsia="Calibri"/>
          <w:color w:val="000000"/>
          <w:szCs w:val="28"/>
          <w:lang w:eastAsia="en-US"/>
        </w:rPr>
        <w:t xml:space="preserve">выездными (общепрофильными, специализированными (в том числе экстренными консультативными), транспортными) бригадами скорой медицинской помощи </w:t>
      </w:r>
      <w:r>
        <w:rPr>
          <w:color w:val="000000"/>
          <w:szCs w:val="28"/>
        </w:rPr>
        <w:t xml:space="preserve">стационарных отделений скорой медицинской помощи медицинских организаций, оказывающих медицинскую помощь </w:t>
      </w:r>
      <w:r>
        <w:rPr>
          <w:color w:val="000000"/>
          <w:szCs w:val="28"/>
        </w:rPr>
        <w:br/>
        <w:t xml:space="preserve">в стационарных условиях, </w:t>
      </w:r>
      <w:r>
        <w:rPr>
          <w:rFonts w:eastAsia="Calibri"/>
          <w:color w:val="000000"/>
          <w:szCs w:val="28"/>
          <w:lang w:eastAsia="en-US"/>
        </w:rPr>
        <w:t>с проведением во время транспортировки мероприятий по оказанию медицинской помощи, в том числе с применением медицинского оборудования</w:t>
      </w:r>
      <w:r>
        <w:rPr>
          <w:color w:val="000000"/>
          <w:szCs w:val="28"/>
        </w:rPr>
        <w:t>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rFonts w:eastAsia="Calibri"/>
          <w:color w:val="000000"/>
          <w:szCs w:val="28"/>
          <w:lang w:eastAsia="en-US"/>
        </w:rPr>
      </w:pPr>
      <w:r>
        <w:rPr>
          <w:color w:val="000000"/>
          <w:szCs w:val="28"/>
        </w:rPr>
        <w:t xml:space="preserve">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помощи, тяжести состояния пациента, профиля и лечебно-диагностической мощности медицинской организации, ее оптимальной транспортной доступности                          в соответствии с нормативными правовыми актами </w:t>
      </w:r>
      <w:r>
        <w:rPr>
          <w:rFonts w:eastAsia="Calibri"/>
          <w:color w:val="000000"/>
          <w:szCs w:val="28"/>
          <w:lang w:eastAsia="en-US"/>
        </w:rPr>
        <w:t>исполнительных органов государственной власти Красноярского края в сфере охраны здоровья;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решение о </w:t>
      </w:r>
      <w:r>
        <w:rPr>
          <w:bCs/>
          <w:color w:val="000000"/>
          <w:szCs w:val="28"/>
        </w:rPr>
        <w:t>предоставлении транспортных услуг</w:t>
      </w:r>
      <w:r>
        <w:rPr>
          <w:color w:val="000000"/>
          <w:szCs w:val="28"/>
          <w:lang w:eastAsia="ru-RU"/>
        </w:rPr>
        <w:t xml:space="preserve"> в экстренном порядке принимает </w:t>
      </w:r>
      <w:r>
        <w:rPr>
          <w:rFonts w:eastAsia="Calibri"/>
          <w:color w:val="000000"/>
          <w:szCs w:val="28"/>
          <w:lang w:eastAsia="en-US"/>
        </w:rPr>
        <w:t xml:space="preserve">главный врач (его заместитель по лечебной работе) медицинской </w:t>
      </w:r>
      <w:r>
        <w:rPr>
          <w:rFonts w:eastAsia="Calibri"/>
          <w:color w:val="000000"/>
          <w:szCs w:val="28"/>
          <w:lang w:eastAsia="en-US"/>
        </w:rPr>
        <w:lastRenderedPageBreak/>
        <w:t>организации, оказывающей медицинскую помощь в стационарных условиях,     по представлению лечащего врача и заведующего отделением</w:t>
      </w:r>
      <w:r>
        <w:rPr>
          <w:rFonts w:eastAsia="Calibri"/>
          <w:color w:val="000000"/>
          <w:szCs w:val="28"/>
        </w:rPr>
        <w:t xml:space="preserve"> или </w:t>
      </w:r>
      <w:r>
        <w:rPr>
          <w:color w:val="000000"/>
          <w:szCs w:val="28"/>
          <w:lang w:eastAsia="ru-RU"/>
        </w:rPr>
        <w:t xml:space="preserve">(в ночное, вечернее время и выходные дни) </w:t>
      </w:r>
      <w:r>
        <w:rPr>
          <w:rFonts w:eastAsia="Calibri"/>
          <w:color w:val="000000"/>
          <w:szCs w:val="28"/>
          <w:lang w:eastAsia="en-US"/>
        </w:rPr>
        <w:t xml:space="preserve">старший (ответственный) сотрудник смены. </w:t>
      </w:r>
      <w:r>
        <w:rPr>
          <w:color w:val="000000"/>
          <w:szCs w:val="28"/>
          <w:lang w:eastAsia="ru-RU"/>
        </w:rPr>
        <w:t xml:space="preserve">Он же согласует перевод с лицом, ответственным за госпитализацию, принимающей медицинской организации, </w:t>
      </w:r>
      <w:r>
        <w:rPr>
          <w:rFonts w:eastAsia="Calibri"/>
          <w:color w:val="000000"/>
          <w:szCs w:val="28"/>
          <w:lang w:eastAsia="en-US"/>
        </w:rPr>
        <w:t>оказывающей медицинскую помощь в стационарных условиях;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проведение медицинской эвакуации из медицинской организации                        и условия её осуществления (время, привлекаемые силы и средства) согласуются с оперативно-диспетчерским отделом скорой медицинской помощи (бюро госпитализации), консультирующей и принимающей пациента медицинскими организациями;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>решение вопроса о транспортабельности пациента принимают совместно заведующий отделением (ответственный дежурный врач) медицинской организации, из которой осуществляется медицинская эвакуация, и старший выездной бригады скорой медицинской помощи, прибывшей для проведения медицинской эвакуации;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невозможности транспортировки пациента (по мнению старшего выездной бригады скорой медицинской помощи – ввиду высокой степени риска) он может быть оставлен в стационаре до стабилизации состояния либо может быть принято решение о транспортировке под руководством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в сопровождении врача-реаниматолога стационара либо врача-консультанта, вынесшего заключение о необходимости перевода.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этом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случае ответственность за состояние пациента на период транспортировки возлагается на сопровождающего врача стационара. В указанном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бригада скорой медицинской помощи выполняет распоряжения врача, сопровождающего больного, фиксирует назначения и их выполнение в карте вызова;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подготовка пациента к медицинской эвакуации проводится медицинским персоналом медицинской организации, в которой он проходит лечение. </w:t>
      </w:r>
      <w:r>
        <w:rPr>
          <w:color w:val="000000"/>
          <w:szCs w:val="28"/>
        </w:rPr>
        <w:br/>
        <w:t xml:space="preserve">Она должна включать все необходимые мероприятия (по показаниям) для обеспечения стабильного состояния пациента во время транспортировки </w:t>
      </w:r>
      <w:r>
        <w:rPr>
          <w:color w:val="000000"/>
          <w:szCs w:val="28"/>
        </w:rPr>
        <w:br/>
        <w:t xml:space="preserve">в </w:t>
      </w:r>
      <w:proofErr w:type="gramStart"/>
      <w:r>
        <w:rPr>
          <w:color w:val="000000"/>
          <w:szCs w:val="28"/>
        </w:rPr>
        <w:t>соответствии</w:t>
      </w:r>
      <w:proofErr w:type="gramEnd"/>
      <w:r>
        <w:rPr>
          <w:color w:val="000000"/>
          <w:szCs w:val="28"/>
        </w:rPr>
        <w:t xml:space="preserve"> с профилем патологии, тяжестью состояния пострадавшего (больного), предполагаемой длительностью транспортировки в соответствии </w:t>
      </w:r>
      <w:r>
        <w:rPr>
          <w:color w:val="000000"/>
          <w:szCs w:val="28"/>
        </w:rPr>
        <w:br/>
        <w:t>со стандартами медицинской помощи по профильной специальности;</w:t>
      </w:r>
    </w:p>
    <w:p w:rsidR="00386E32" w:rsidRDefault="00F8570D">
      <w:pPr>
        <w:pStyle w:val="11"/>
        <w:numPr>
          <w:ilvl w:val="0"/>
          <w:numId w:val="0"/>
        </w:numPr>
        <w:ind w:firstLine="709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(больному), </w:t>
      </w:r>
      <w:r>
        <w:rPr>
          <w:color w:val="000000"/>
          <w:szCs w:val="28"/>
        </w:rPr>
        <w:br/>
        <w:t xml:space="preserve">а также посредством консультаций по телефону, телемедицинских консультаций, представления данных по факсу, электронной почте </w:t>
      </w:r>
      <w:r>
        <w:rPr>
          <w:color w:val="000000"/>
          <w:szCs w:val="28"/>
          <w:lang w:val="en-US"/>
        </w:rPr>
        <w:t>c</w:t>
      </w:r>
      <w:r>
        <w:rPr>
          <w:color w:val="000000"/>
          <w:szCs w:val="28"/>
        </w:rPr>
        <w:t xml:space="preserve"> учетом требований Федерального закона Российской Федерации от 27.07.2006 </w:t>
      </w:r>
      <w:r>
        <w:rPr>
          <w:color w:val="000000"/>
          <w:szCs w:val="28"/>
        </w:rPr>
        <w:br/>
        <w:t>№ 152</w:t>
      </w:r>
      <w:r>
        <w:rPr>
          <w:color w:val="000000"/>
          <w:szCs w:val="28"/>
        </w:rPr>
        <w:noBreakHyphen/>
        <w:t>ФЗ «О персональных данных».</w:t>
      </w:r>
      <w:proofErr w:type="gramEnd"/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Перечень мероприятий по профилактике заболеваний                                    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:</w:t>
      </w:r>
    </w:p>
    <w:p w:rsidR="00386E32" w:rsidRDefault="00F857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программы диспансеризации населения для определенных возрастных гру</w:t>
      </w:r>
      <w:proofErr w:type="gramStart"/>
      <w:r>
        <w:rPr>
          <w:color w:val="000000"/>
          <w:sz w:val="28"/>
          <w:szCs w:val="28"/>
        </w:rPr>
        <w:t>пп взр</w:t>
      </w:r>
      <w:proofErr w:type="gramEnd"/>
      <w:r>
        <w:rPr>
          <w:color w:val="000000"/>
          <w:sz w:val="28"/>
          <w:szCs w:val="28"/>
        </w:rPr>
        <w:t xml:space="preserve">ослого населения, включая углубленную диспансеризацию лиц, перенесших новую коронавирусную инфекцию; </w:t>
      </w:r>
    </w:p>
    <w:p w:rsidR="00386E32" w:rsidRDefault="00F857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программы диспансеризации детей, углубленной диспансеризации подростков, студентов;</w:t>
      </w:r>
    </w:p>
    <w:p w:rsidR="00386E32" w:rsidRDefault="00F857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профилактических медицинских осмотров взрослого                         и детского населения;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медицинского скрининга с применением аппаратной </w:t>
      </w:r>
      <w:proofErr w:type="spellStart"/>
      <w:proofErr w:type="gramStart"/>
      <w:r>
        <w:rPr>
          <w:color w:val="000000"/>
          <w:sz w:val="28"/>
          <w:szCs w:val="28"/>
        </w:rPr>
        <w:t>скрининг-диагностики</w:t>
      </w:r>
      <w:proofErr w:type="spellEnd"/>
      <w:proofErr w:type="gramEnd"/>
      <w:r>
        <w:rPr>
          <w:color w:val="000000"/>
          <w:sz w:val="28"/>
          <w:szCs w:val="28"/>
        </w:rPr>
        <w:t xml:space="preserve"> для раннего выявления патологии, определения уровня здоровья, оценки функциональных резервов и коррекции факторов риска                      у жителей Красноярского края в центрах здоровья государственных медицинских организаций края;</w:t>
      </w:r>
    </w:p>
    <w:p w:rsidR="00386E32" w:rsidRDefault="00F8570D">
      <w:pPr>
        <w:pStyle w:val="af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мероприятия, направленные на снижение рисков для здоровья </w:t>
      </w:r>
      <w:r>
        <w:rPr>
          <w:color w:val="000000"/>
          <w:sz w:val="28"/>
          <w:szCs w:val="28"/>
        </w:rPr>
        <w:br/>
        <w:t>и формирование здорового образа жизни у жителей Красноярского края: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образовательных семинаров, научно-практических конференций по проблемам профилактики заболеваний для медицинских работников;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помощи населению в </w:t>
      </w:r>
      <w:proofErr w:type="gramStart"/>
      <w:r>
        <w:rPr>
          <w:color w:val="000000"/>
          <w:sz w:val="28"/>
          <w:szCs w:val="28"/>
        </w:rPr>
        <w:t>отказе</w:t>
      </w:r>
      <w:proofErr w:type="gramEnd"/>
      <w:r>
        <w:rPr>
          <w:color w:val="000000"/>
          <w:sz w:val="28"/>
          <w:szCs w:val="28"/>
        </w:rPr>
        <w:t xml:space="preserve"> от употребления табака, </w:t>
      </w:r>
      <w:r>
        <w:rPr>
          <w:color w:val="000000"/>
          <w:sz w:val="28"/>
          <w:szCs w:val="28"/>
        </w:rPr>
        <w:br/>
        <w:t xml:space="preserve">лечения табачной зависимости путем открытия кабинетов помощи в отказе </w:t>
      </w:r>
      <w:r>
        <w:rPr>
          <w:color w:val="000000"/>
          <w:sz w:val="28"/>
          <w:szCs w:val="28"/>
        </w:rPr>
        <w:br/>
        <w:t xml:space="preserve">от употребления табака в государственных медицинских организациях; применения фармакологических препаратов при лечении в стационарах пациентам с табачной зависимостью; </w:t>
      </w:r>
    </w:p>
    <w:p w:rsidR="00386E32" w:rsidRDefault="00F8570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популяционной профилактики в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приказом Министерства здравоохранения Российской Федерации от 29.03.2021 № 262 «Об утверждении Информационно-коммуникационной стратегии по борьбе </w:t>
      </w:r>
      <w:r>
        <w:rPr>
          <w:color w:val="000000"/>
          <w:sz w:val="28"/>
          <w:szCs w:val="28"/>
        </w:rPr>
        <w:br/>
        <w:t xml:space="preserve">с потреблением табака или потреблением никотинсодержащей продукции </w:t>
      </w:r>
      <w:r>
        <w:rPr>
          <w:color w:val="000000"/>
          <w:sz w:val="28"/>
          <w:szCs w:val="28"/>
        </w:rPr>
        <w:br/>
        <w:t>на период до 2030 года»;</w:t>
      </w:r>
      <w:r>
        <w:rPr>
          <w:color w:val="FF0000"/>
          <w:sz w:val="28"/>
          <w:szCs w:val="28"/>
        </w:rPr>
        <w:t xml:space="preserve">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информационно-просветительских кампаний, направленных на пропаганду здорового образа жизни, в том числе отказ от потребления табака и алкоголя;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размещение роликов социальной рекламы по профилактике табакокурения и употребления алкоголя, особенно в молодежной среде; </w:t>
      </w:r>
    </w:p>
    <w:p w:rsidR="00386E32" w:rsidRDefault="00F8570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распространение буклетов, плакатов, баннеров </w:t>
      </w:r>
      <w:r>
        <w:rPr>
          <w:color w:val="000000"/>
          <w:sz w:val="28"/>
          <w:szCs w:val="28"/>
        </w:rPr>
        <w:br/>
        <w:t>по формированию здорового образа жизни;</w:t>
      </w:r>
      <w:r>
        <w:rPr>
          <w:color w:val="FF0000"/>
          <w:sz w:val="28"/>
          <w:szCs w:val="28"/>
        </w:rPr>
        <w:t xml:space="preserve"> </w:t>
      </w:r>
    </w:p>
    <w:p w:rsidR="00386E32" w:rsidRDefault="00F8570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работы горячей телефонной линии для обращений граждан по вопросам соблюдения законодательства по охране здоровья; дополнительных бесплатных линий телефонов доверия в медицинских организациях;</w:t>
      </w:r>
      <w:r>
        <w:rPr>
          <w:color w:val="FF0000"/>
          <w:sz w:val="28"/>
          <w:szCs w:val="28"/>
        </w:rPr>
        <w:t xml:space="preserve"> </w:t>
      </w:r>
    </w:p>
    <w:p w:rsidR="00386E32" w:rsidRDefault="00F8570D">
      <w:pPr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создание и размещение на сайтах медицинских организаций, других органов государственного управления, а также организаций и предприятий электронной базы адресов и телефонов медицинских организаций, где можно получить консультации по вопросам профилактической помощи и преодоления кризисных ситуаций;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386E32" w:rsidRDefault="00F8570D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информирование населения по вопросам формирования здорового образа жизни с использованием интернет-ресурсов, в том числе размещение </w:t>
      </w:r>
      <w:r>
        <w:rPr>
          <w:color w:val="000000"/>
          <w:sz w:val="28"/>
          <w:szCs w:val="28"/>
        </w:rPr>
        <w:lastRenderedPageBreak/>
        <w:t>информации по вопросам сохранения и укрепления здоровья на сайтах медицинских организаций всех форм собственности.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повышению информированности граждан по вопросам профилактики ВИЧ-инфекции и гепатита C, а также заболеваний, ассоциированных с ВИЧ-инфекцией, в том числе с привлечением социально ориентированных некоммерческих организаций: 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 раннему выявлению, профилактике вирусного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а также повышению настороженности населения                        в отношении гепатита С, в том числе в рамках Всемирного дня борьбы                       с гепатитом;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информационно-просветительских мероприятий                     для работодателей и работников по вопросам профилактики вирусного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на рабочих местах с фокусом на группы населения  с повышенным риском инфицирования;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информационной кампании, направленной                                      на информирование населения Красноярского края по вопросам ВИЧ-инфекции и гепатита C, в том числе создание и трансляция передач в средствах массовой информации; 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экспресс-тестирования на ВИЧ-инфекцию, в том числе ключевых групп населения; 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групп взаимопомощи лицам, живущим с ВИЧ-инфекцией;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изготовление информационно-просветительских материалов, полиграфической продукции (брошюры, буклеты, плакаты, стикеры, методические пособия, календари), тематической сувенирной продукции по вопросам профилактики ВИЧ-инфекции и гепатита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; 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и размещение наружной и внутренней рекламы, тематических внешних электронных носителей информации с ауди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                           и видеоматериалами; </w:t>
      </w:r>
    </w:p>
    <w:p w:rsidR="00386E32" w:rsidRDefault="00F85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 прокат роликов социальной рекламы в </w:t>
      </w:r>
      <w:proofErr w:type="gramStart"/>
      <w:r>
        <w:rPr>
          <w:sz w:val="28"/>
          <w:szCs w:val="28"/>
        </w:rPr>
        <w:t>средствах</w:t>
      </w:r>
      <w:proofErr w:type="gramEnd"/>
      <w:r>
        <w:rPr>
          <w:sz w:val="28"/>
          <w:szCs w:val="28"/>
        </w:rPr>
        <w:t xml:space="preserve"> массовой информации, на предприятиях, организациях, транспорте                               и в общественных местах, в том числе с использованием информационно-телекоммуникационной сети «Интернет» по вопросам профилактики                 ВИЧ-инфекции и гепатита С.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 Условия предоставления детям-сиротам и детям, оставшимся </w:t>
      </w:r>
      <w:r>
        <w:rPr>
          <w:rFonts w:eastAsia="Calibri"/>
          <w:color w:val="000000"/>
          <w:sz w:val="28"/>
          <w:szCs w:val="28"/>
        </w:rPr>
        <w:br/>
        <w:t xml:space="preserve">без попечения родителей, в </w:t>
      </w:r>
      <w:proofErr w:type="gramStart"/>
      <w:r>
        <w:rPr>
          <w:rFonts w:eastAsia="Calibri"/>
          <w:color w:val="000000"/>
          <w:sz w:val="28"/>
          <w:szCs w:val="28"/>
        </w:rPr>
        <w:t>случае</w:t>
      </w:r>
      <w:proofErr w:type="gramEnd"/>
      <w:r>
        <w:rPr>
          <w:rFonts w:eastAsia="Calibri"/>
          <w:color w:val="000000"/>
          <w:sz w:val="28"/>
          <w:szCs w:val="28"/>
        </w:rPr>
        <w:t xml:space="preserve">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8.1.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Первичная медико-санитарная помощь, в том числе первичная доврачебная, первичная врачебная и первичная специализированная </w:t>
      </w:r>
      <w:r>
        <w:rPr>
          <w:rFonts w:eastAsia="Calibri"/>
          <w:color w:val="000000"/>
          <w:sz w:val="28"/>
          <w:szCs w:val="28"/>
        </w:rPr>
        <w:br/>
        <w:t xml:space="preserve">медико-санитарная помощь оказывается детям-сиротам и детям, оставшимся без попечения родителей, в амбулаторно-поликлинических учреждениях </w:t>
      </w:r>
      <w:r>
        <w:rPr>
          <w:rFonts w:eastAsia="Calibri"/>
          <w:color w:val="000000"/>
          <w:sz w:val="28"/>
          <w:szCs w:val="28"/>
        </w:rPr>
        <w:br/>
        <w:t xml:space="preserve">по месту прикрепления в амбулаторных условиях и условиях дневного стационара в соответствии с медицинскими показаниями в сопровождении </w:t>
      </w:r>
      <w:r>
        <w:rPr>
          <w:rFonts w:eastAsia="Calibri"/>
          <w:color w:val="000000"/>
          <w:sz w:val="28"/>
          <w:szCs w:val="28"/>
        </w:rPr>
        <w:lastRenderedPageBreak/>
        <w:t>сотрудников организаций для детей-сирот и детей, оставшихся без попечения родителей.</w:t>
      </w:r>
      <w:proofErr w:type="gramEnd"/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8.2. </w:t>
      </w:r>
      <w:proofErr w:type="gramStart"/>
      <w:r>
        <w:rPr>
          <w:rFonts w:eastAsia="Calibri"/>
          <w:color w:val="000000"/>
          <w:sz w:val="28"/>
          <w:szCs w:val="28"/>
        </w:rPr>
        <w:t>В случае выявления у детей-сирот и детей, оставшихся без попечения родителей, заболевания, требующего оказания специализированной, в том числе высокотехнологичной, медицинской помощи, дети в возрасте до 18 лет, пребывающие в организациях для детей-сирот и детей, оставшихся без попечения родителей, в сопровождении сотрудников данных организаций направляются на госпитализацию в медицинские организации с целью уточнения поставленного диагноза, лечения и, при наличии медицинских показаний</w:t>
      </w:r>
      <w:proofErr w:type="gramEnd"/>
      <w:r>
        <w:rPr>
          <w:rFonts w:eastAsia="Calibri"/>
          <w:color w:val="000000"/>
          <w:sz w:val="28"/>
          <w:szCs w:val="28"/>
        </w:rPr>
        <w:t>, решения вопроса об оказании высокотехнологичной медицинской помощи в сроки, установленные Территориальной программой.</w:t>
      </w:r>
    </w:p>
    <w:p w:rsidR="00386E32" w:rsidRDefault="00F8570D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8.3. </w:t>
      </w:r>
      <w:proofErr w:type="gramStart"/>
      <w:r>
        <w:rPr>
          <w:rFonts w:eastAsia="Calibri"/>
          <w:color w:val="000000"/>
          <w:sz w:val="28"/>
          <w:szCs w:val="28"/>
        </w:rPr>
        <w:t xml:space="preserve">В случае выявления у детей-сирот и детей, оставшихся без попечения родителей, заболевания, требующего проведения медицинской реабилитации, дети в возрасте до 18 лет, пребывающие в организациях для детей-сирот </w:t>
      </w:r>
      <w:r>
        <w:rPr>
          <w:rFonts w:eastAsia="Calibri"/>
          <w:color w:val="000000"/>
          <w:sz w:val="28"/>
          <w:szCs w:val="28"/>
        </w:rPr>
        <w:br/>
        <w:t>и детей, оставшихся без попечения родителей, в сопровождении сотрудников данных организаций направляются на госпитализацию в медицинские организации для проведения медицинской реабилитации.</w:t>
      </w:r>
      <w:proofErr w:type="gramEnd"/>
    </w:p>
    <w:p w:rsidR="00386E32" w:rsidRDefault="00F8570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Порядок обеспечения граждан, в том числе детей, в рамках оказания </w:t>
      </w:r>
      <w:proofErr w:type="gramStart"/>
      <w:r>
        <w:rPr>
          <w:color w:val="000000"/>
          <w:sz w:val="28"/>
          <w:szCs w:val="28"/>
        </w:rPr>
        <w:t>паллиативной</w:t>
      </w:r>
      <w:proofErr w:type="gramEnd"/>
      <w:r>
        <w:rPr>
          <w:color w:val="000000"/>
          <w:sz w:val="28"/>
          <w:szCs w:val="28"/>
        </w:rPr>
        <w:t xml:space="preserve">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386E32" w:rsidRDefault="00F8570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9.1. </w:t>
      </w:r>
      <w:proofErr w:type="gramStart"/>
      <w:r>
        <w:rPr>
          <w:color w:val="000000"/>
          <w:sz w:val="28"/>
          <w:szCs w:val="28"/>
        </w:rPr>
        <w:t>Обеспечение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– медицинские изделия), осуществляется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медицинской организацией, </w:t>
      </w:r>
      <w:r>
        <w:rPr>
          <w:color w:val="000000"/>
          <w:sz w:val="28"/>
          <w:szCs w:val="28"/>
        </w:rPr>
        <w:t>оказывающей паллиативную медицинскую помощь, на основании решения врачебной комиссии и договора                                     о предоставлении медицинского изделия в безвозмездное пользование, заключаемого между медицинской организацией, оказывающей паллиативную медицинскую помощь, и</w:t>
      </w:r>
      <w:proofErr w:type="gramEnd"/>
      <w:r>
        <w:rPr>
          <w:color w:val="000000"/>
          <w:sz w:val="28"/>
          <w:szCs w:val="28"/>
        </w:rPr>
        <w:t xml:space="preserve"> гражданином (его законным представителем)                      не позднее 5 рабочих дней с даты принятия решения врачебной комиссией.</w:t>
      </w:r>
    </w:p>
    <w:p w:rsidR="00386E32" w:rsidRDefault="00F8570D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Перечень медицинских изделий</w:t>
      </w:r>
      <w:r>
        <w:rPr>
          <w:spacing w:val="2"/>
          <w:sz w:val="28"/>
          <w:szCs w:val="28"/>
          <w:shd w:val="clear" w:color="auto" w:fill="FFFFFF"/>
        </w:rPr>
        <w:t xml:space="preserve"> утвержден </w:t>
      </w:r>
      <w:r>
        <w:rPr>
          <w:bCs/>
          <w:sz w:val="28"/>
          <w:szCs w:val="28"/>
          <w:shd w:val="clear" w:color="auto" w:fill="FFFFFF"/>
        </w:rPr>
        <w:t>приказом Министерства здравоохранения Российской Федерации от 31.05.2019 № 348н                               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</w:t>
      </w:r>
      <w:r>
        <w:rPr>
          <w:color w:val="000000"/>
          <w:sz w:val="28"/>
          <w:szCs w:val="28"/>
        </w:rPr>
        <w:t>.</w:t>
      </w:r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9.2. </w:t>
      </w:r>
      <w:proofErr w:type="gramStart"/>
      <w:r>
        <w:rPr>
          <w:rFonts w:eastAsia="Calibri"/>
          <w:sz w:val="28"/>
          <w:szCs w:val="28"/>
        </w:rPr>
        <w:t xml:space="preserve">Назначение и выписывание гражданину в рамках оказания ему паллиативной медицинской помощи </w:t>
      </w:r>
      <w:r>
        <w:rPr>
          <w:sz w:val="28"/>
          <w:szCs w:val="28"/>
        </w:rPr>
        <w:t xml:space="preserve">в амбулаторных условиях </w:t>
      </w:r>
      <w:r>
        <w:rPr>
          <w:rFonts w:eastAsia="Calibri"/>
          <w:sz w:val="28"/>
          <w:szCs w:val="28"/>
        </w:rPr>
        <w:t xml:space="preserve">рецептов                     на </w:t>
      </w:r>
      <w:r>
        <w:rPr>
          <w:sz w:val="28"/>
          <w:szCs w:val="28"/>
        </w:rPr>
        <w:t>наркотические лекарственные препараты и психотропные лекарственные препараты (далее – лекарственные препараты)</w:t>
      </w:r>
      <w:r>
        <w:rPr>
          <w:rFonts w:eastAsia="Calibri"/>
          <w:sz w:val="28"/>
          <w:szCs w:val="28"/>
        </w:rPr>
        <w:t xml:space="preserve"> осуществляется медицинскими организациями, оказывающими паллиативную медицинскую помощь, </w:t>
      </w:r>
      <w:r>
        <w:rPr>
          <w:rFonts w:eastAsia="Calibri"/>
          <w:sz w:val="28"/>
          <w:szCs w:val="28"/>
        </w:rPr>
        <w:br/>
        <w:t xml:space="preserve">в соответствии с </w:t>
      </w:r>
      <w:hyperlink r:id="rId35" w:tooltip="consultantplus://offline/ref=6B9F9097DB3A604EE8DDB9EC9FFB225B113FC7E2E0A4BE27BEACE00EBB8C3F229430BB8ED673D542580BDB6678qFMCK" w:history="1">
        <w:r>
          <w:rPr>
            <w:rStyle w:val="af2"/>
            <w:rFonts w:eastAsia="Calibri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24.11.2021 № 1094н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 утверждении Порядка назначения лекарственных препаратов, форм рецептурных бланков на лекарственные </w:t>
      </w:r>
      <w:r>
        <w:rPr>
          <w:color w:val="000000"/>
          <w:sz w:val="28"/>
          <w:szCs w:val="28"/>
        </w:rPr>
        <w:lastRenderedPageBreak/>
        <w:t>препараты, Порядка оформления указанных бланков</w:t>
      </w:r>
      <w:proofErr w:type="gramEnd"/>
      <w:r>
        <w:rPr>
          <w:color w:val="000000"/>
          <w:sz w:val="28"/>
          <w:szCs w:val="28"/>
        </w:rPr>
        <w:t xml:space="preserve">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          </w:t>
      </w:r>
      <w:r>
        <w:rPr>
          <w:sz w:val="28"/>
          <w:szCs w:val="28"/>
        </w:rPr>
        <w:t>в форме электронных документов».</w:t>
      </w:r>
    </w:p>
    <w:p w:rsidR="00386E32" w:rsidRDefault="00F8570D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организациями, отобранными министерством здравоохранения Красноярского края в соответствии с Федеральным законом от 05.04.2013 </w:t>
      </w:r>
      <w:r>
        <w:rPr>
          <w:color w:val="000000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9.3. </w:t>
      </w:r>
      <w:proofErr w:type="gramStart"/>
      <w:r>
        <w:rPr>
          <w:rFonts w:eastAsia="Calibri"/>
          <w:sz w:val="28"/>
          <w:szCs w:val="28"/>
        </w:rPr>
        <w:t xml:space="preserve">Назначение гражданину в рамках оказания ему паллиативной медицинской помощи </w:t>
      </w:r>
      <w:r>
        <w:rPr>
          <w:sz w:val="28"/>
          <w:szCs w:val="28"/>
        </w:rPr>
        <w:t xml:space="preserve">в стационарных условиях, а также </w:t>
      </w:r>
      <w:r>
        <w:rPr>
          <w:rFonts w:eastAsia="Calibri"/>
          <w:sz w:val="28"/>
          <w:szCs w:val="28"/>
        </w:rPr>
        <w:t xml:space="preserve">в рамках оказания ему паллиативной медицинской помощи </w:t>
      </w:r>
      <w:r>
        <w:rPr>
          <w:sz w:val="28"/>
          <w:szCs w:val="28"/>
        </w:rPr>
        <w:t>выездной (патронажной) бригадой для оказания паллиативной медицинской помощи на дому (далее – выездная бригада) медицинских изделий и лекарственных препаратов осуществляется                  по медицинским показаниям медицинской организацией, оказывающей паллиативную медицинскую помощь,</w:t>
      </w:r>
      <w:r>
        <w:rPr>
          <w:rFonts w:eastAsia="Calibri"/>
          <w:sz w:val="28"/>
          <w:szCs w:val="28"/>
        </w:rPr>
        <w:t xml:space="preserve"> в соответствии с </w:t>
      </w:r>
      <w:hyperlink r:id="rId36" w:tooltip="consultantplus://offline/ref=6B9F9097DB3A604EE8DDB9EC9FFB225B113FC7E2E0A4BE27BEACE00EBB8C3F229430BB8ED673D542580BDB6678qFMCK" w:history="1">
        <w:r>
          <w:rPr>
            <w:rStyle w:val="af2"/>
            <w:rFonts w:eastAsia="Calibri"/>
            <w:color w:val="auto"/>
            <w:sz w:val="28"/>
            <w:szCs w:val="28"/>
            <w:u w:val="none"/>
          </w:rPr>
          <w:t>приказом</w:t>
        </w:r>
      </w:hyperlink>
      <w:r>
        <w:rPr>
          <w:sz w:val="28"/>
          <w:szCs w:val="28"/>
        </w:rPr>
        <w:t xml:space="preserve"> Министерства здравоохранения Российской Федерации от 24.11.2021 № 1094н</w:t>
      </w:r>
      <w:proofErr w:type="gramEnd"/>
      <w:r>
        <w:rPr>
          <w:color w:val="FF0000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 xml:space="preserve">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              их изготовления, распределения, регистрации, учета и хранения, а также Правил оформления бланков рецептов, в том числе </w:t>
      </w:r>
      <w:r>
        <w:rPr>
          <w:sz w:val="28"/>
          <w:szCs w:val="28"/>
        </w:rPr>
        <w:t>в форме электронных документов», от 10.07.2019 № 505н «Об утверждении Порядка передачи            от медицинской</w:t>
      </w:r>
      <w:proofErr w:type="gramEnd"/>
      <w:r>
        <w:rPr>
          <w:sz w:val="28"/>
          <w:szCs w:val="28"/>
        </w:rPr>
        <w:t xml:space="preserve"> организации пациенту (его законному представителю) медицинских изделий, предназначенных для поддержания функций органов               и систем организма человека, для использования на дому при оказании паллиативной медицинской помощи».</w:t>
      </w:r>
    </w:p>
    <w:p w:rsidR="00386E32" w:rsidRDefault="00F8570D">
      <w:pPr>
        <w:spacing w:after="1" w:line="28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гражданина медицинскими изделиями и лекарственными препаратами осуществляется медицинской организацией, оказывающей паллиативную медицинскую помощь, непосредственно при оказании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гражданину паллиативной медицинской помощи </w:t>
      </w:r>
      <w:r>
        <w:rPr>
          <w:color w:val="000000"/>
          <w:sz w:val="28"/>
          <w:szCs w:val="28"/>
        </w:rPr>
        <w:t xml:space="preserve">в стационарных условиях. </w:t>
      </w:r>
    </w:p>
    <w:p w:rsidR="00386E32" w:rsidRDefault="00F8570D">
      <w:pPr>
        <w:spacing w:after="1" w:line="280" w:lineRule="atLeast"/>
        <w:ind w:firstLine="851"/>
        <w:jc w:val="both"/>
        <w:rPr>
          <w:b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Обеспечение гражданина медицинскими изделиями и лекарственными препаратами осуществляется выездной бригадой непосредственно при оказании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гражданину паллиативной медицинской помощи на дому.</w:t>
      </w:r>
    </w:p>
    <w:p w:rsidR="00386E32" w:rsidRDefault="00F8570D">
      <w:pPr>
        <w:ind w:firstLine="708"/>
        <w:contextualSpacing/>
        <w:jc w:val="both"/>
        <w:rPr>
          <w:color w:val="000000"/>
          <w:sz w:val="28"/>
        </w:rPr>
      </w:pPr>
      <w:r>
        <w:rPr>
          <w:spacing w:val="-4"/>
          <w:sz w:val="28"/>
          <w:szCs w:val="28"/>
        </w:rPr>
        <w:t xml:space="preserve">10. </w:t>
      </w:r>
      <w:r>
        <w:rPr>
          <w:color w:val="000000"/>
          <w:sz w:val="28"/>
        </w:rPr>
        <w:t>Порядок оказания медицинской помощи гражданам и их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маршрутизации при проведении медицинской реабилитации на всех этапах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</w:rPr>
        <w:t>ее оказания.</w:t>
      </w:r>
    </w:p>
    <w:p w:rsidR="00386E32" w:rsidRDefault="00F8570D">
      <w:pPr>
        <w:ind w:firstLine="708"/>
        <w:contextualSpacing/>
        <w:jc w:val="both"/>
        <w:rPr>
          <w:rFonts w:ascii="Arial-BoldMT" w:hAnsi="Arial-BoldMT"/>
          <w:bCs/>
          <w:color w:val="333333"/>
          <w:sz w:val="28"/>
        </w:rPr>
      </w:pPr>
      <w:r>
        <w:rPr>
          <w:color w:val="000000"/>
          <w:sz w:val="28"/>
        </w:rPr>
        <w:t xml:space="preserve">10.1. </w:t>
      </w:r>
      <w:r>
        <w:rPr>
          <w:rFonts w:ascii="Arial-BoldMT" w:hAnsi="Arial-BoldMT"/>
          <w:bCs/>
          <w:color w:val="333333"/>
          <w:sz w:val="28"/>
        </w:rPr>
        <w:t>Порядок организации медицинской реабилитации взрослых.</w:t>
      </w:r>
    </w:p>
    <w:p w:rsidR="00386E32" w:rsidRDefault="00F8570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на территории Красноярского края осуществляется медицинскими организациями или иными организациями, </w:t>
      </w:r>
      <w:r>
        <w:rPr>
          <w:sz w:val="28"/>
          <w:szCs w:val="28"/>
        </w:rPr>
        <w:lastRenderedPageBreak/>
        <w:t>имеющими лицензию на медицинскую деятельность с указанием работ (услуг) по медицинской реабилитации.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осуществляется при оказании: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медико-санитарной помощи; специализированной, в том числе высокотехнологичной, медицинской помощи.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осуществляется в следующих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:</w:t>
      </w:r>
    </w:p>
    <w:p w:rsidR="00386E32" w:rsidRDefault="00F8570D">
      <w:pPr>
        <w:pStyle w:val="af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амбулаторно (в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, не предусматривающих круглосуточное медицинское наблюдение и лечение);</w:t>
      </w:r>
    </w:p>
    <w:p w:rsidR="00386E32" w:rsidRDefault="00F8570D">
      <w:pPr>
        <w:pStyle w:val="af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стационарно (в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, обеспечивающих круглосуточное медицинское наблюдение и лечение);</w:t>
      </w:r>
    </w:p>
    <w:p w:rsidR="00386E32" w:rsidRDefault="00F8570D">
      <w:pPr>
        <w:pStyle w:val="af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дневном </w:t>
      </w:r>
      <w:proofErr w:type="gramStart"/>
      <w:r>
        <w:rPr>
          <w:sz w:val="28"/>
          <w:szCs w:val="28"/>
        </w:rPr>
        <w:t>стационаре</w:t>
      </w:r>
      <w:proofErr w:type="gramEnd"/>
      <w:r>
        <w:rPr>
          <w:sz w:val="28"/>
          <w:szCs w:val="28"/>
        </w:rPr>
        <w:t xml:space="preserve"> (в условиях, не предусматривающих круглосуточное медицинское наблюдение и лечение).</w:t>
      </w:r>
    </w:p>
    <w:p w:rsidR="00386E32" w:rsidRDefault="00F8570D">
      <w:pPr>
        <w:pStyle w:val="af0"/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 осуществляется на основе клинических рекомендаций и с учетом стандартов медицинской помощи.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осуществляется в три этапа: 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этап медицинской реабилитации осуществляется в структурных подразделениях медицинских организаций края, оказывающих специализированную, в том числе высокотехнологичную, медицинскую помощь в стационарных условиях по профилям: «анестезиология                                     и реаниматология», «неврология», «травматология и ортопедия», «сердечно-сосудистая хирургия», «кардиология», «терапия», «онкология», «нейрохирургия», «пульмонология»;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медицинской реабилитации осуществляется при оказании первичной медико-санитарной помощи в амбулаторных условиях и (или)                      в условиях дневного стационара (амбулаторное отделение медицинской реабилитации, отделение медицинской реабилитации дневного стационара),                </w:t>
      </w:r>
      <w:r>
        <w:rPr>
          <w:rStyle w:val="12"/>
        </w:rPr>
        <w:t xml:space="preserve"> </w:t>
      </w:r>
      <w:r>
        <w:rPr>
          <w:rFonts w:ascii="ArialMT" w:hAnsi="ArialMT"/>
          <w:color w:val="000000"/>
          <w:sz w:val="28"/>
          <w:szCs w:val="28"/>
        </w:rPr>
        <w:t>в том числе в центрах медицинской реабилитации, санаторно-курортных организациях</w:t>
      </w:r>
      <w:r>
        <w:rPr>
          <w:sz w:val="28"/>
          <w:szCs w:val="28"/>
        </w:rPr>
        <w:t>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на всех этапах осуществляется мультидисциплинарной реабилитационной командой, осуществляющей свою деятельность в соответствии с порядком организации медицинской реабилитации взрослых, установленным приказом Министерства здравоохранения Российской Федерации от 31.07.2020 № 788н.                                   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 может осуществляться                                             с использованием дистанционных (телемедицинских) технологий.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Дистанционная реабилитация состоит из нескольких этапов: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очный осмотр пациента, нуждающегося в реабилитации, оформление информированного согласия;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«личного кабинета» на Едином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 государственных (муниципальных) услуг (функций) для доступа пациента к модулю дистанционной реабилитации вне медицинской организации;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ежедневные занятия пациента на дому;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дистанционный контроль лечащего врача - очный осмотр пациента для корректировки реабилитационной программы по предварительной записи не реже 1 раз в месяц;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курса реабилитации определяет лечащий врач на основании достижения реабилитационных целей и задач.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медицинской реабилитации на всех этапах под руководством врача по физической и реабилитационной медицине/врача по медицинской реабилитации осуществляется: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реабилитационного статуса пациента и его динамики;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                         к самообслуживанию) в намеченный отрезок времени;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цели и задач проведения реабилитационных мероприятий;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факторов риска проведения реабилитационных мероприятий                  и факторов, ограничивающих проведение реабилитационных мероприятий;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реализация индивидуального плана медицинской реабилитации (далее - ИПМР);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реализованных в рамках ИПМР реабилитационных мероприятий;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в состоянии пациента, оценку по шкале реабилитационной маршрутизации (далее - ШРМ), рекомендации по дальнейшей тактике ведения пациента;</w:t>
      </w:r>
    </w:p>
    <w:p w:rsidR="00386E32" w:rsidRDefault="00F857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консультирование по вопросам медицинской реабилитации                                       с использованием телемедицинских технологий;</w:t>
      </w:r>
    </w:p>
    <w:p w:rsidR="00386E32" w:rsidRDefault="00F8570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дача рекомендаций по направлению пациентов в медицинские организации, оказывающие паллиативную медицинскую помощь,                                   в соответствии с </w:t>
      </w:r>
      <w:hyperlink r:id="rId37" w:tooltip="consultantplus://offline/ref=3AE628D7846BBCDF6F484B3F6064412DBDD156440948828CEFA73643975BA75DE1D281902587624F422789F4683D77889B2CF548F0DDFEA0W1u9K" w:history="1">
        <w:r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утвержденный  </w:t>
      </w:r>
      <w:hyperlink r:id="rId38" w:tooltip="consultantplus://offline/ref=763E92C86529BF136FD6B1B3FA90F696E745EEEDCD2BB4D92C43175B6E933680D936C82EB130C11E647C03BC8AU2wAK" w:history="1">
        <w:r>
          <w:rPr>
            <w:rFonts w:eastAsiaTheme="minorHAnsi"/>
            <w:sz w:val="28"/>
            <w:szCs w:val="28"/>
            <w:lang w:eastAsia="en-US"/>
          </w:rPr>
          <w:t>приказ</w:t>
        </w:r>
      </w:hyperlink>
      <w:r>
        <w:rPr>
          <w:sz w:val="28"/>
          <w:szCs w:val="28"/>
        </w:rPr>
        <w:t>ом</w:t>
      </w:r>
      <w:r>
        <w:rPr>
          <w:rFonts w:eastAsiaTheme="minorHAnsi"/>
          <w:sz w:val="28"/>
          <w:szCs w:val="28"/>
          <w:lang w:eastAsia="en-US"/>
        </w:rPr>
        <w:t xml:space="preserve"> Министерства здравоохранения Российской Федерации и Министерства труда и социальной защиты Российской Федерации от 31.05.2019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№345н/№372н;</w:t>
      </w:r>
    </w:p>
    <w:p w:rsidR="00386E32" w:rsidRDefault="00F8570D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ведение учетной и отчетной документации, предоставление отчетов                        о деятельности.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медицинских организаций, осуществляющих деятельность                 по медицинской реабилитации взрослых в условиях круглосуточного стационара, дневного стационара  и амбулаторных условиях на территории Красноярского края, а также  маршрутизация пациентов для направления                 на медицинскую реабилитацию утверждены приказом министерства здравоохранения Красноярского края от 31.05.2018 № 480-орг.</w:t>
      </w:r>
    </w:p>
    <w:p w:rsidR="00386E32" w:rsidRDefault="00F8570D">
      <w:pPr>
        <w:pStyle w:val="af0"/>
        <w:ind w:left="0" w:firstLine="709"/>
        <w:jc w:val="both"/>
        <w:rPr>
          <w:rFonts w:ascii="Arial-BoldMT" w:hAnsi="Arial-BoldMT"/>
          <w:bCs/>
          <w:color w:val="333333"/>
          <w:sz w:val="28"/>
        </w:rPr>
      </w:pPr>
      <w:r>
        <w:rPr>
          <w:sz w:val="28"/>
          <w:szCs w:val="28"/>
        </w:rPr>
        <w:t xml:space="preserve">10.2. </w:t>
      </w:r>
      <w:r>
        <w:rPr>
          <w:rFonts w:ascii="Arial-BoldMT" w:hAnsi="Arial-BoldMT"/>
          <w:bCs/>
          <w:color w:val="333333"/>
          <w:sz w:val="28"/>
        </w:rPr>
        <w:t>Порядок организации медицинской реабилитации детей.</w:t>
      </w: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детей осуществляется в медицинских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, имеющих лицензию на осуществление медицинской деятельности, включая работы (услуги) по медицинской реабилитации.</w:t>
      </w:r>
    </w:p>
    <w:p w:rsidR="00386E32" w:rsidRDefault="00F857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детей осуществляется в амбулаторных </w:t>
      </w:r>
      <w:proofErr w:type="gramStart"/>
      <w:r>
        <w:rPr>
          <w:sz w:val="28"/>
          <w:szCs w:val="28"/>
        </w:rPr>
        <w:t>условиях</w:t>
      </w:r>
      <w:proofErr w:type="gramEnd"/>
      <w:r>
        <w:rPr>
          <w:sz w:val="28"/>
          <w:szCs w:val="28"/>
        </w:rPr>
        <w:t>, в условиях дневного стационара, в стационарных условиях.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 детей осуществляется в зависимости                          от сложности проведения медицинской реабилитации (далее - уровень курации).</w:t>
      </w:r>
    </w:p>
    <w:p w:rsidR="00386E32" w:rsidRDefault="00F8570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 детей осуществляется в три этапа:</w:t>
      </w:r>
    </w:p>
    <w:p w:rsidR="00386E32" w:rsidRDefault="00F857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этап осуществляется в острый период, в стадии обострения (рецидива) основного заболевания или острый период травмы, послеоперационный период:  </w:t>
      </w:r>
    </w:p>
    <w:p w:rsidR="00386E32" w:rsidRDefault="00F857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V уровне курации – в стационарных условиях отделений анестезиологии-реанимации или палат реанимации и интенсивной терапии медицинских организаций по профилю основного заболевания, учреждений родовспоможения;</w:t>
      </w:r>
    </w:p>
    <w:p w:rsidR="00386E32" w:rsidRDefault="00F8570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IV уровне курации – в стационарных условиях профильных отделений медицинских организаций, оказывающих специализированную,                   в том числе высокотехнологичную, медицинскую помощь, учреждений родовспоможения.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медицинской реабилитации детей осуществляется после окончания острого (подострого) периода заболевания или травмы,                   при хроническом течении основного заболевания вне обострения: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IV, III уровнях курации - в стационарных условиях                                          в отделениях медицинской реабилитации медицинских организаций, оказывающих специализированную, в том числе высокотехнологичную, медицинскую помощь;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III уровне курации - в условиях дневного стационара                                       в отделениях медицинской реабилитации медицинских организаций, оказывающих специализированную, в том числе высокотехнологичную, медицинскую помощь.</w:t>
      </w:r>
    </w:p>
    <w:p w:rsidR="00386E32" w:rsidRDefault="00F8570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Третий этап осуществляется после окончания острого (подострого) периода или травмы, при хроническом течении заболевания вне обострения при III, II, I уровнях курации – в условиях дневного стационара и/или                                  в амбулаторных условиях в медицинских организациях, оказывающих первичную медико-санитарную медицинскую помощь.</w:t>
      </w:r>
    </w:p>
    <w:p w:rsidR="00386E32" w:rsidRDefault="00F8570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реабилитация на всех этапах осуществляется                                в соответствии с клиническими рекомендациями по профилю заболевания,              с учетом стандартов и порядков оказания медицинской помощи.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Медицинская реабилитация детей на всех этапах осуществляется специалистами мультидисциплинарной реабилитационной команды отделений медицинской реабилитации для детей (далее – МРК), работа которой организуется  в соответствии с  </w:t>
      </w:r>
      <w:hyperlink r:id="rId39" w:anchor="7D20K3" w:tooltip="https://docs.cntd.ru/document/563862149#7D20K3" w:history="1">
        <w:r>
          <w:rPr>
            <w:sz w:val="28"/>
            <w:szCs w:val="28"/>
          </w:rPr>
          <w:t>приказом Министерства здравоохранения Российской Федерации от 23.10.2019 № 878н «Об утверждении Порядка организации медицинской реабилитации детей</w:t>
        </w:r>
      </w:hyperlink>
      <w:r>
        <w:rPr>
          <w:sz w:val="28"/>
          <w:szCs w:val="28"/>
        </w:rPr>
        <w:t xml:space="preserve">». 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медицинской реабилитации на всех этапах под руководством лечащего врача по профилю заболевания/врача                  по медицинской реабилитации осуществляется:</w:t>
      </w:r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оценка клинического состояния здоровья ребенка перед началом проведения медицинской реабилитации; 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 </w:t>
      </w:r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>установление реабилитационного диагноза ребенку (врачебного заключения о выраженности патологических нарушений, основанного                          на всесторонней диагностике функционирующих систем организма, выраженного в принятой терминологии МКФ любого уровня детализации,                 в том числе с применением базового набора МКФ, описывающей все компоненты здоровья и ограничений жизнедеятельности), дополнительно                  к имеющемуся клиническому диагнозу в соответствии с Международной классификации болезней десятого пересмотра;</w:t>
      </w:r>
      <w:proofErr w:type="gramEnd"/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           в намеченный отрезок времени,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проведению реабилитационных мероприятий (в том числе, приверженность (</w:t>
      </w:r>
      <w:proofErr w:type="spellStart"/>
      <w:r>
        <w:rPr>
          <w:sz w:val="28"/>
          <w:szCs w:val="22"/>
          <w:lang w:eastAsia="en-US"/>
        </w:rPr>
        <w:t>комплаентность</w:t>
      </w:r>
      <w:proofErr w:type="spellEnd"/>
      <w:r>
        <w:rPr>
          <w:sz w:val="28"/>
          <w:szCs w:val="22"/>
          <w:lang w:eastAsia="en-US"/>
        </w:rPr>
        <w:t>) законного представителя и (или) ребенка к лечению),                и определяемый в</w:t>
      </w:r>
      <w:proofErr w:type="gramEnd"/>
      <w:r>
        <w:rPr>
          <w:sz w:val="28"/>
          <w:szCs w:val="22"/>
          <w:lang w:eastAsia="en-US"/>
        </w:rPr>
        <w:t xml:space="preserve"> </w:t>
      </w:r>
      <w:proofErr w:type="gramStart"/>
      <w:r>
        <w:rPr>
          <w:sz w:val="28"/>
          <w:szCs w:val="22"/>
          <w:lang w:eastAsia="en-US"/>
        </w:rPr>
        <w:t>соответствии</w:t>
      </w:r>
      <w:proofErr w:type="gramEnd"/>
      <w:r>
        <w:rPr>
          <w:sz w:val="28"/>
          <w:szCs w:val="22"/>
          <w:lang w:eastAsia="en-US"/>
        </w:rPr>
        <w:t xml:space="preserve"> с оценочными шкалами, указанными                            в клинических рекомендациях по профилю заболевания); </w:t>
      </w:r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</w:t>
      </w:r>
      <w:r>
        <w:rPr>
          <w:sz w:val="28"/>
          <w:szCs w:val="22"/>
          <w:lang w:eastAsia="en-US"/>
        </w:rPr>
        <w:lastRenderedPageBreak/>
        <w:t xml:space="preserve">медицинской реабилитации) с учетом заключений специалистов МРК перед началом проведения медицинской реабилитации; </w:t>
      </w:r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формирование индивидуального плана медицинской реабилитации ребенка,  индивидуального комплекса реабилитационных мероприятий, ориентированных на выполнение цели проведения реабилитационных мероприятий,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заболевания;</w:t>
      </w:r>
      <w:r w:rsidR="00FE6C31">
        <w:rPr>
          <w:sz w:val="28"/>
          <w:szCs w:val="22"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911D9" w:rsidRPr="00FE6C31">
        <w:rPr>
          <w:sz w:val="28"/>
          <w:szCs w:val="22"/>
        </w:rPr>
        <w:pict>
          <v:shape id="_x0000_i1026" type="#_x0000_t75" style="width:.75pt;height:.75pt;mso-wrap-distance-left:0;mso-wrap-distance-top:0;mso-wrap-distance-right:0;mso-wrap-distance-bottom:0">
            <v:imagedata r:id="rId40" o:title=""/>
            <v:path textboxrect="0,0,0,0"/>
          </v:shape>
        </w:pict>
      </w:r>
    </w:p>
    <w:p w:rsidR="00386E32" w:rsidRDefault="00F8570D">
      <w:pPr>
        <w:ind w:left="38" w:right="14" w:firstLine="581"/>
        <w:jc w:val="both"/>
        <w:rPr>
          <w:sz w:val="28"/>
          <w:szCs w:val="22"/>
          <w:lang w:eastAsia="en-US"/>
        </w:rPr>
      </w:pPr>
      <w:proofErr w:type="gramStart"/>
      <w:r>
        <w:rPr>
          <w:sz w:val="28"/>
          <w:szCs w:val="22"/>
          <w:lang w:eastAsia="en-US"/>
        </w:rPr>
        <w:t xml:space="preserve">оценка в динамике клинического состояния здоровья ребенка во время проведения реабилитационных мероприятий, в том числе с целью выявления рисков развития осложнений, проводится с периодичностью не реже 1 раза в 3 дня, для детей в возрасте до трех лет — ежедневно с фиксацией данных                        в истории болезни, в отделении (палате) реанимации и интенсивной терапии — не реже 3 раз в день; </w:t>
      </w:r>
      <w:proofErr w:type="gramEnd"/>
    </w:p>
    <w:p w:rsidR="00386E32" w:rsidRDefault="00F8570D">
      <w:pPr>
        <w:ind w:right="1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оценка реабилитационного статуса ребенка в динамике с учетом заключений специалистов МРК, назначающих реабилитационные мероприятия, по результатам осмотра ребенка проводится не реже 1 раза в неделю                            и по окончании курса медицинской реабилитации; </w:t>
      </w:r>
    </w:p>
    <w:p w:rsidR="00386E32" w:rsidRDefault="00F8570D">
      <w:pPr>
        <w:ind w:right="1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оценка эффективности проведенных реабилитационных мероприятий  по окончанию курса медицинской реабилитации с учетом заключений специалистов МРК, назначающих реабилитационные мероприятия,                            по результатам их осмотров ребенка по окончании курса медицинской реабилитации; оценка реабилитационного прогноза (вероятности реализации реабилитационного потенциала) по окончанию курса медицинской реабилитации; </w:t>
      </w:r>
    </w:p>
    <w:p w:rsidR="00386E32" w:rsidRDefault="00F8570D">
      <w:pPr>
        <w:ind w:left="14" w:right="1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выдача медицинских рекомендаций  о необходимости проведения реабилитационных мероприятий, разрешенных к применению в домашних условиях, и других видов реабилитации (психолого-педагогической коррекции, социальной реабилитации, физической реабилитации), в том числе по подбору индивидуальных технических средств реабилитации (при наличии показаний),  которые вносятся в выписной эпикриз, выдаваемый законному представителю на руки.</w:t>
      </w:r>
    </w:p>
    <w:p w:rsidR="00386E32" w:rsidRDefault="00F8570D">
      <w:pPr>
        <w:ind w:right="17" w:firstLine="708"/>
        <w:contextualSpacing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Перечень медицинских организаций Красноярского края, осуществляющих медицинскую реабилитацию детей с учетом этапа медицинской реабилитации, профиля коек, уровня курации</w:t>
      </w:r>
      <w:r>
        <w:rPr>
          <w:sz w:val="28"/>
          <w:szCs w:val="28"/>
        </w:rPr>
        <w:t>, а также  маршрутизация детей в возрасте до 17 лет включительно при направлении                 на медицинскую реабилитацию в амбулаторных условиях, в условиях дневного стационара, в условиях круглосуточного стационара утверждены приказом министерства здравоохранения Красноярского края от 25.11.2022 № 1897-орг.</w:t>
      </w:r>
      <w:proofErr w:type="gramEnd"/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10.3. </w:t>
      </w:r>
      <w:r>
        <w:rPr>
          <w:sz w:val="28"/>
          <w:szCs w:val="28"/>
          <w:shd w:val="clear" w:color="auto" w:fill="FFFFFF"/>
        </w:rPr>
        <w:t>Перечень медицинских организаций, осуществляющих деятельность              по медицинской реабилитации в стационарных условиях, в условиях дневного стационара и амбулаторных условиях:</w:t>
      </w:r>
    </w:p>
    <w:p w:rsidR="00386E32" w:rsidRDefault="00386E32">
      <w:pPr>
        <w:pStyle w:val="1b"/>
        <w:shd w:val="clear" w:color="auto" w:fill="auto"/>
        <w:spacing w:line="240" w:lineRule="auto"/>
        <w:ind w:firstLine="0"/>
        <w:contextualSpacing/>
        <w:rPr>
          <w:color w:val="444444"/>
          <w:sz w:val="28"/>
          <w:szCs w:val="28"/>
          <w:shd w:val="clear" w:color="auto" w:fill="FFFFFF"/>
        </w:rPr>
      </w:pPr>
    </w:p>
    <w:tbl>
      <w:tblPr>
        <w:tblStyle w:val="aff1"/>
        <w:tblW w:w="0" w:type="auto"/>
        <w:tblLayout w:type="fixed"/>
        <w:tblLook w:val="04A0"/>
      </w:tblPr>
      <w:tblGrid>
        <w:gridCol w:w="959"/>
        <w:gridCol w:w="4819"/>
        <w:gridCol w:w="1418"/>
        <w:gridCol w:w="1276"/>
        <w:gridCol w:w="1381"/>
      </w:tblGrid>
      <w:tr w:rsidR="00386E32">
        <w:tc>
          <w:tcPr>
            <w:tcW w:w="959" w:type="dxa"/>
            <w:vMerge w:val="restart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4819" w:type="dxa"/>
            <w:vMerge w:val="restart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</w:p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медицинской организации</w:t>
            </w:r>
          </w:p>
        </w:tc>
        <w:tc>
          <w:tcPr>
            <w:tcW w:w="4075" w:type="dxa"/>
            <w:gridSpan w:val="3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444444"/>
                <w:sz w:val="24"/>
                <w:szCs w:val="24"/>
                <w:shd w:val="clear" w:color="auto" w:fill="FFFFFF"/>
              </w:rPr>
              <w:lastRenderedPageBreak/>
              <w:t>Осуществляющие</w:t>
            </w:r>
            <w:proofErr w:type="gramEnd"/>
            <w:r>
              <w:rPr>
                <w:color w:val="444444"/>
                <w:sz w:val="24"/>
                <w:szCs w:val="24"/>
                <w:shd w:val="clear" w:color="auto" w:fill="FFFFFF"/>
              </w:rPr>
              <w:t xml:space="preserve"> деятельность </w:t>
            </w:r>
          </w:p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lastRenderedPageBreak/>
              <w:t>по медицинской реабилитации</w:t>
            </w:r>
            <w:r>
              <w:rPr>
                <w:color w:val="000000"/>
                <w:sz w:val="24"/>
                <w:szCs w:val="24"/>
              </w:rPr>
              <w:t>*</w:t>
            </w:r>
            <w:r>
              <w:rPr>
                <w:color w:val="444444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386E32">
        <w:tc>
          <w:tcPr>
            <w:tcW w:w="959" w:type="dxa"/>
            <w:vMerge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  <w:vMerge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444444"/>
                <w:sz w:val="20"/>
                <w:szCs w:val="20"/>
                <w:shd w:val="clear" w:color="auto" w:fill="FFFFFF"/>
              </w:rPr>
              <w:t>стационар-ных</w:t>
            </w:r>
            <w:proofErr w:type="spellEnd"/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44444"/>
                <w:sz w:val="20"/>
                <w:szCs w:val="20"/>
                <w:shd w:val="clear" w:color="auto" w:fill="FFFFFF"/>
              </w:rPr>
              <w:t>условиях</w:t>
            </w:r>
            <w:proofErr w:type="gramEnd"/>
          </w:p>
        </w:tc>
        <w:tc>
          <w:tcPr>
            <w:tcW w:w="1276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в </w:t>
            </w:r>
            <w:proofErr w:type="gramStart"/>
            <w:r>
              <w:rPr>
                <w:color w:val="444444"/>
                <w:sz w:val="20"/>
                <w:szCs w:val="20"/>
                <w:shd w:val="clear" w:color="auto" w:fill="FFFFFF"/>
              </w:rPr>
              <w:t>условиях</w:t>
            </w:r>
            <w:proofErr w:type="gramEnd"/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дневного стационара</w:t>
            </w: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444444"/>
                <w:sz w:val="20"/>
                <w:szCs w:val="20"/>
                <w:shd w:val="clear" w:color="auto" w:fill="FFFFFF"/>
              </w:rPr>
              <w:t>амбулатор-ных</w:t>
            </w:r>
            <w:proofErr w:type="spellEnd"/>
            <w:r>
              <w:rPr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444444"/>
                <w:sz w:val="20"/>
                <w:szCs w:val="20"/>
                <w:shd w:val="clear" w:color="auto" w:fill="FFFFFF"/>
              </w:rPr>
              <w:t>условиях</w:t>
            </w:r>
            <w:proofErr w:type="gramEnd"/>
          </w:p>
        </w:tc>
      </w:tr>
      <w:tr w:rsidR="00386E32">
        <w:tc>
          <w:tcPr>
            <w:tcW w:w="959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819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contextualSpacing/>
              <w:jc w:val="center"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contextualSpacing/>
              <w:rPr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color w:val="000000"/>
              </w:rPr>
            </w:pPr>
            <w:r>
              <w:rPr>
                <w:sz w:val="24"/>
                <w:szCs w:val="24"/>
              </w:rPr>
              <w:t>КГБУЗ «Ачинская межрайонная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«Канская межрайонная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«Канская межрайонная детская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КГБУЗ «Красноярский краевой клинический центр охраны материнства </w:t>
            </w:r>
          </w:p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детства»</w:t>
            </w:r>
          </w:p>
        </w:tc>
        <w:tc>
          <w:tcPr>
            <w:tcW w:w="1418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«Красноярский краевой центр охраны материнства и детства №2»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«Краевая клиническая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КГБУЗ «Красноярская краевая больница </w:t>
            </w:r>
          </w:p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«Красноярская городская детская больница №8»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«Красноярская городская детская поликлиника №1»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«Красноярская городская детская поликлиника №4»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«Красноярская межрайонная клиническая больница скорой медицинской помощи имени Н.С. Карповича»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КГБУЗ «Красноярская межрайонная клиническая больница №20 имени </w:t>
            </w:r>
          </w:p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И.С. Берзона»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«Красноярский краевой госпиталь для ветеранов войн»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«Красноярский краевой клинический онкологический диспансер имени А.И. Крыжановского»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jc w:val="center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«Красноярский краевой врачебно-физкультурный диспансер»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«Каратузская районная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«Лесосибирская межрайонная больница»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«Норильская межрайонная детская больница»</w:t>
            </w:r>
          </w:p>
        </w:tc>
        <w:tc>
          <w:tcPr>
            <w:tcW w:w="1418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КГБУЗ «Норильская межрайонная больница №1»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АО «Санаторий «Красноярское Загорье»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«АртраВита»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«Виктория»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«Доктор-сервис»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«Медобслуживание»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Центр здоровья «Виктория»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ООО «Центр Современной Кардиологии»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ФГБОУВО «Красноярский государственный медицинский университет имени профессора В.Ф. Войно-Ясенецкого» Минздрава России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ФГБУ «</w:t>
            </w: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Сибирский научно-клинический центр Федерального медико-биологического агентства»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</w:t>
            </w:r>
            <w:proofErr w:type="gramStart"/>
            <w:r>
              <w:rPr>
                <w:sz w:val="24"/>
                <w:szCs w:val="24"/>
              </w:rPr>
              <w:t>Федеральный</w:t>
            </w:r>
            <w:proofErr w:type="gramEnd"/>
            <w:r>
              <w:rPr>
                <w:sz w:val="24"/>
                <w:szCs w:val="24"/>
              </w:rPr>
              <w:t xml:space="preserve"> центр сердечно-сосудистой хирургии» Минздрава России</w:t>
            </w:r>
          </w:p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Красноярск)</w:t>
            </w:r>
          </w:p>
        </w:tc>
        <w:tc>
          <w:tcPr>
            <w:tcW w:w="1418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ФГБУЗ «Клиническая больница № 51 Федерального медико-биологического агентства»</w:t>
            </w:r>
          </w:p>
        </w:tc>
        <w:tc>
          <w:tcPr>
            <w:tcW w:w="1418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386E32" w:rsidRDefault="00386E32">
            <w:pPr>
              <w:pStyle w:val="1b"/>
              <w:shd w:val="clear" w:color="auto" w:fill="auto"/>
              <w:spacing w:line="240" w:lineRule="auto"/>
              <w:ind w:firstLine="56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386E32" w:rsidRDefault="00F8570D">
            <w:pPr>
              <w:pStyle w:val="1b"/>
              <w:shd w:val="clear" w:color="auto" w:fill="auto"/>
              <w:spacing w:line="240" w:lineRule="auto"/>
              <w:ind w:firstLine="480"/>
              <w:contextualSpacing/>
              <w:jc w:val="left"/>
              <w:rPr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386E32">
        <w:tc>
          <w:tcPr>
            <w:tcW w:w="959" w:type="dxa"/>
            <w:vAlign w:val="center"/>
          </w:tcPr>
          <w:p w:rsidR="00386E32" w:rsidRDefault="00F8570D">
            <w:pPr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386E32" w:rsidRDefault="00F8570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24"/>
                <w:szCs w:val="24"/>
              </w:rPr>
              <w:t>ЧУЗ «Клиническая больница «РЖД-Медицина» города Красноярск»</w:t>
            </w:r>
          </w:p>
        </w:tc>
        <w:tc>
          <w:tcPr>
            <w:tcW w:w="1418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276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1381" w:type="dxa"/>
          </w:tcPr>
          <w:p w:rsidR="00386E32" w:rsidRDefault="00F8570D">
            <w:pPr>
              <w:ind w:firstLine="480"/>
            </w:pPr>
            <w:r>
              <w:rPr>
                <w:color w:val="444444"/>
                <w:sz w:val="24"/>
                <w:szCs w:val="24"/>
                <w:shd w:val="clear" w:color="auto" w:fill="FFFFFF"/>
              </w:rPr>
              <w:t>+</w:t>
            </w:r>
          </w:p>
        </w:tc>
      </w:tr>
    </w:tbl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>*  знак отличия</w:t>
      </w:r>
      <w:proofErr w:type="gramStart"/>
      <w:r>
        <w:rPr>
          <w:rFonts w:ascii="Times New Roman" w:hAnsi="Times New Roman" w:cs="Times New Roman"/>
          <w:color w:val="000000"/>
          <w:spacing w:val="-6"/>
          <w:sz w:val="22"/>
          <w:szCs w:val="22"/>
        </w:rPr>
        <w:t xml:space="preserve"> (+)</w:t>
      </w:r>
      <w:proofErr w:type="gramEnd"/>
    </w:p>
    <w:p w:rsidR="00386E32" w:rsidRDefault="00386E3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Принятые сокращения: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КГБУЗ − краевое государственное бюджетное учреждение здравоохранения;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ФГБУЗ − федеральное государственное бюджетное учреждение здравоохранения;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ФГБУ − федеральное государственное бюджетное учреждение;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ФГБОУВО – федеральное государственное бюджетное образовательное учреждение высшего образования;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− общество с ограниченной ответственностью;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АО – акционерное общество;</w:t>
      </w:r>
    </w:p>
    <w:p w:rsidR="00386E32" w:rsidRDefault="00F8570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ЧУЗ – частное учреждение здравоохранения»;</w:t>
      </w:r>
    </w:p>
    <w:p w:rsidR="00386E32" w:rsidRDefault="00386E32">
      <w:pPr>
        <w:ind w:right="17" w:firstLine="708"/>
        <w:contextualSpacing/>
        <w:jc w:val="both"/>
        <w:rPr>
          <w:spacing w:val="-1"/>
          <w:sz w:val="28"/>
          <w:szCs w:val="28"/>
        </w:rPr>
      </w:pPr>
    </w:p>
    <w:p w:rsidR="00386E32" w:rsidRDefault="00F8570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заместительной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почечной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терапии,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386E32" w:rsidRDefault="00F857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Красноярского края от 10.12.2004 № 12-2707 «О социальной поддержке инвалидов» инвалиды (в том числе дети-инвалиды), </w:t>
      </w:r>
      <w:r>
        <w:rPr>
          <w:color w:val="000000"/>
          <w:sz w:val="28"/>
          <w:szCs w:val="28"/>
        </w:rPr>
        <w:t>имеющие место жительства на территории Красноярского края,</w:t>
      </w:r>
      <w:r>
        <w:rPr>
          <w:rFonts w:ascii="Arial" w:hAnsi="Arial" w:cs="Arial"/>
          <w:color w:val="000000"/>
        </w:rPr>
        <w:t xml:space="preserve"> </w:t>
      </w:r>
      <w:r>
        <w:rPr>
          <w:sz w:val="28"/>
          <w:szCs w:val="28"/>
        </w:rPr>
        <w:t xml:space="preserve">имеют право                                     на ежемесячную денежную компенсацию расходов на оплату проезда                               в пределах Красноярского края к месту проведения лечения гемодиализом                     и обратно междугородним транспортом, в том числе компенсацию расходов при использовании личного автотранспорта. </w:t>
      </w:r>
      <w:proofErr w:type="gramEnd"/>
    </w:p>
    <w:p w:rsidR="00386E32" w:rsidRDefault="00F85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Транспортировка пациентов из населенных пунктов края, не имеющих регулярного автобусного сообщения, в том числе маломобильных граждан                     в пределах одного муниципального образования, осуществляется медицинскими организациями края до гемодиализных центров/отделений                      и обратно в соответствии с маршрутизацией, установленной приказом министерства здравоохранения Красноярского края от 16.07.2018 № 631-орг. </w:t>
      </w:r>
    </w:p>
    <w:p w:rsidR="00386E32" w:rsidRDefault="00F8570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одного населенного пункта края транспортировка пациентов, получающих гемодиализную помощь, осуществляется по решению врачебной комиссии медицинской организации по месту прикрепления пациента, учитывая ограничения способности к передвижению (маломобильные пациенты).</w:t>
      </w:r>
      <w:r>
        <w:rPr>
          <w:color w:val="000000"/>
          <w:sz w:val="28"/>
          <w:szCs w:val="28"/>
        </w:rPr>
        <w:t xml:space="preserve"> 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взаимодействия с референс-центрами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  <w:proofErr w:type="gramEnd"/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Взаимодействие медицинских организаций, подведомственных министерству здравоохранения Красноярского края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референс-центрами Министерства здравоохранения Российской Федерации (передача сведений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материала из медицинских организаций) осуществляется в целях: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предупреждения распространения биологических угроз (опасностей)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территории Красноярского края; 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уточнения диагноза, установления диагноза в сложных клинических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случаях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стандартов, порядков и клинических рекомендаций в соответствии с критериями качества, применяемыми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исследованиям с применением лучевых методов и в формулировании итоговых заключений по стандартизованным критериям; </w:t>
      </w:r>
    </w:p>
    <w:p w:rsidR="00386E32" w:rsidRDefault="00F8570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проведения экспертных патоморфологических и дополнительных диагностических исследований биологического материала с целью верификации диагноза, в том числе проведения иммуногистохимических исследований с целью назначения специального противоопухолевого лечения.</w:t>
      </w:r>
    </w:p>
    <w:p w:rsidR="00386E32" w:rsidRDefault="00F8570D">
      <w:pPr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Перечни референс-центров Министерства здравоохранения Российской Федерации утверждены </w:t>
      </w:r>
      <w:r>
        <w:rPr>
          <w:color w:val="000000"/>
          <w:sz w:val="28"/>
          <w:szCs w:val="28"/>
        </w:rPr>
        <w:t>приказами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Министерства здравоохранения Российской Федерации от </w:t>
      </w:r>
      <w:r>
        <w:rPr>
          <w:color w:val="000000"/>
          <w:sz w:val="28"/>
          <w:szCs w:val="28"/>
        </w:rPr>
        <w:t>14.10.2022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671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bookmarkStart w:id="2" w:name="_GoBack"/>
      <w:bookmarkEnd w:id="2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Порядка организации деятельности референс-центров Министерства здравоохранения Российской Федерации, создаваемых на базе медицинских и иных организаций, в целях предупреждения распространения биологических угроз (опасностей)</w:t>
      </w:r>
      <w:r>
        <w:rPr>
          <w:color w:val="000000"/>
          <w:sz w:val="28"/>
          <w:szCs w:val="28"/>
        </w:rPr>
        <w:t xml:space="preserve">»,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25.12.2020 № 1372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функционирования референс-центров иммуногистохимических, патоморфологических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лучевых методов исследований на базе медицинских организаций, подведомственных Министерству здравоохранения Российской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Федерации</w:t>
      </w:r>
      <w:r>
        <w:rPr>
          <w:color w:val="000000"/>
          <w:sz w:val="28"/>
          <w:szCs w:val="28"/>
        </w:rPr>
        <w:t>».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осуществлении мероприятий по предупреждению распространения биологических угроз (опасностей) ответственными лицами в медицинских организациях</w:t>
      </w:r>
      <w:r>
        <w:rPr>
          <w:color w:val="000000"/>
          <w:sz w:val="28"/>
          <w:szCs w:val="28"/>
        </w:rPr>
        <w:t>,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подведомственных министерству здравоохранения Красноярского края,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направляются сведения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биологические материалы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референс-центры Министерства здравоохранения Российской Федерации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случаях: 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выявления инфекционных и паразитарных болезней, подлежащих исследованиям и оценке референс-центрами, в том числе связанных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возникновением и распространением новых инфекций, заносом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и распространением редких и (или) ранее не встречавшихся на территории Российской Федерации инфекционных и паразитарных болезней;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невозможности верифицировать возбудителей инфекционных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паразитарных болезней в лабораториях медицинских организаций края; </w:t>
      </w:r>
    </w:p>
    <w:p w:rsidR="00386E32" w:rsidRDefault="00F8570D">
      <w:pPr>
        <w:ind w:firstLine="708"/>
        <w:jc w:val="both"/>
        <w:rPr>
          <w:rFonts w:asciiTheme="minorHAnsi" w:hAnsiTheme="minorHAns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выявления резистентности возбудителей инфекционных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паразитарных болезней; </w:t>
      </w:r>
    </w:p>
    <w:p w:rsidR="00386E32" w:rsidRDefault="00F8570D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выделения микроорганизмов – представителей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микробиоты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человека.</w:t>
      </w:r>
    </w:p>
    <w:p w:rsidR="00386E32" w:rsidRDefault="00F8570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 наличии клинических показаний у пациентов в части проведения консультаций с применением телемедицинских технологий, оценки, интерпретации и описания результатов иммуногистохимических,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исследования биологического материала, ответственными лицами в медицинских организациях</w:t>
      </w:r>
      <w:r>
        <w:rPr>
          <w:color w:val="000000"/>
          <w:sz w:val="28"/>
          <w:szCs w:val="28"/>
        </w:rPr>
        <w:t>, подведомственных министерству здравоохранения Красноярского края,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направляются соответствующие цифровые изображения, полученные по результатам патоморфологических </w:t>
      </w:r>
      <w:r>
        <w:rPr>
          <w:rFonts w:asciiTheme="minorHAnsi" w:hAnsiTheme="minorHAnsi" w:cs="Times New Roman CYR"/>
          <w:color w:val="000000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лучевых методов исследований, а также биопсийный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(операционный) материал для повторного проведения исследований в референс-центры Министерства здравоохранения Российской </w:t>
      </w:r>
      <w:r>
        <w:rPr>
          <w:color w:val="000000"/>
          <w:sz w:val="28"/>
          <w:szCs w:val="28"/>
        </w:rPr>
        <w:t>Федерации.</w:t>
      </w:r>
    </w:p>
    <w:p w:rsidR="00386E32" w:rsidRDefault="00F8570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13.</w:t>
      </w:r>
      <w:r>
        <w:rPr>
          <w:sz w:val="28"/>
          <w:szCs w:val="28"/>
        </w:rPr>
        <w:t xml:space="preserve"> Порядок предоставления медицинской помощи по всем видам                        ее оказания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работы).</w:t>
      </w:r>
    </w:p>
    <w:p w:rsidR="00386E32" w:rsidRDefault="00F857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помощь участникам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Российской Федерации на территориях Украины, Донецкой Народной Республики и Луганской Народной Республики с 24 февраля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(далее - ветеранам боевых действий) оказывается во внеочередном порядке                                  в соответствии с Территориальной программой.</w:t>
      </w:r>
    </w:p>
    <w:p w:rsidR="00386E32" w:rsidRDefault="00F8570D">
      <w:pPr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Условия </w:t>
      </w:r>
      <w:r>
        <w:rPr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медицинской помощи ветеранам боевых действий Красноярского края распространяются на все медицинские организации, участвующие в реализации Территориальной программы.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Экстренно оказывается медицинская помощь при внезапных острых заболеваниях,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Ветеран боевых действий для получения плановой медицинской помощи во внеочередном порядке обязан предъявить удостоверения единого образца, установленного федеральным законодательством,  страховой медицинский полис обязательного страхования и документ, удостоверяющий личность,                   в медицинских организациях, финансируемых за счет средств обязательного медицинского страхования.</w:t>
      </w:r>
      <w:proofErr w:type="gramEnd"/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диагностических и лечебных мероприятий для конкретного пациента определяется лечащим врачом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порядками оказания медицинской помощи, клиническими рекомендациями и руководствами,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другими нормативными правовыми документами. Пациент должен быть проинформирован об объеме диагностических и лечебных мероприятий.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Медицинская документация оформляется и ведется в установленном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требованиями, установленными в нормативных правовых актах. 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Профилактические, санитарно-гигиенические,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противо-эпидемические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назначаются и проводятся при наличии соответствующих медицинских показаний.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состояниях, угрожающих жизни,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 порядками оказания медицинской помощи, утвержденными Министерством здравоохранения Российской Федерации.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Краевые государственные учреждения здравоохранения при наличии показаний у пациентов осуществляют телемедицинские консультации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путём передачи медицинской информации по телекоммуникационным каналам связи для обмена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между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специалистами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основным профилям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 специальностям медицинской помощи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целью повышения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качества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диагностики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лечения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w"/>
          <w:rFonts w:ascii="Times New Roman" w:hAnsi="Times New Roman"/>
          <w:color w:val="000000"/>
          <w:sz w:val="28"/>
          <w:szCs w:val="28"/>
          <w:shd w:val="clear" w:color="auto" w:fill="FFFFFF"/>
        </w:rPr>
        <w:t>пациентов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Направление на консультацию или лечение в иную медицинскую организацию на территории Красноярского края осуществляется в порядке, утвержденном министерством здравоохранения Красноярского края.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организация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</w:t>
      </w:r>
    </w:p>
    <w:p w:rsidR="00386E32" w:rsidRDefault="00F8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Льготное слухопротезирование, глазное протезирование, зубопротезирование ветеранам боевых действий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действующим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Красноярского края.</w:t>
      </w:r>
    </w:p>
    <w:p w:rsidR="00386E32" w:rsidRDefault="00F8570D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Медицинская реабилитация ветеранам боевых действий осуществляется                       в медицинских организациях и включает в себя комплексное применение природных лечебных факторов, лекарственной, немедикаментозной терапии              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на предупреждение, раннюю диагностику и коррекцию возможных нарушений функций поврежденных органов либо систем организма, предупреждение                      и снижение степени возможной инвалидности, улучшение качества жизни, сохранение работоспособности пациента и его социальную интеграцию                         в общество. Медицинская реабилитация осуществляется независимо от сроков заболевания, при условии стабильности клинического состояния пациента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и наличия перспективы восстановления функций (реабилитационного потенциала). </w:t>
      </w:r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Оказание </w:t>
      </w:r>
      <w:proofErr w:type="gramStart"/>
      <w:r>
        <w:rPr>
          <w:sz w:val="28"/>
          <w:szCs w:val="28"/>
          <w:shd w:val="clear" w:color="auto" w:fill="FFFFFF"/>
        </w:rPr>
        <w:t>специализированной</w:t>
      </w:r>
      <w:proofErr w:type="gramEnd"/>
      <w:r>
        <w:rPr>
          <w:sz w:val="28"/>
          <w:szCs w:val="28"/>
          <w:shd w:val="clear" w:color="auto" w:fill="FFFFFF"/>
        </w:rPr>
        <w:t>, в том числе высокотехнологичной, медицинской помощи в стационарных условиях ветеранам боевых действий         по медицинским показаниям в соответствии со стандартами медицинской помощи, осуществляется во внеочередном порядке. При направлении медицинских документов ветерана боевых действий в медицинскую организацию, оказывающую высокотехнологичную медицинскую помощь прикладывается копия удостоверения ветерана боевых действий единого образца</w:t>
      </w:r>
    </w:p>
    <w:p w:rsidR="00386E32" w:rsidRDefault="00F8570D">
      <w:pPr>
        <w:pStyle w:val="1b"/>
        <w:shd w:val="clear" w:color="auto" w:fill="auto"/>
        <w:spacing w:line="240" w:lineRule="auto"/>
        <w:ind w:firstLine="709"/>
        <w:contextualSpacing/>
        <w:rPr>
          <w:rFonts w:eastAsia="Calibri"/>
          <w:color w:val="000000"/>
          <w:spacing w:val="-4"/>
          <w:sz w:val="28"/>
          <w:szCs w:val="28"/>
        </w:rPr>
      </w:pPr>
      <w:r>
        <w:rPr>
          <w:rFonts w:eastAsia="Calibri"/>
          <w:color w:val="000000"/>
          <w:spacing w:val="-4"/>
          <w:sz w:val="28"/>
          <w:szCs w:val="28"/>
        </w:rPr>
        <w:t>Диспансеризация ветеранов боевых действий проводится во внеочередном порядке в соответствии с приказом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rFonts w:eastAsia="Calibri"/>
          <w:color w:val="000000"/>
          <w:spacing w:val="-4"/>
          <w:sz w:val="28"/>
          <w:szCs w:val="28"/>
        </w:rPr>
        <w:t>пп взр</w:t>
      </w:r>
      <w:proofErr w:type="gramEnd"/>
      <w:r>
        <w:rPr>
          <w:rFonts w:eastAsia="Calibri"/>
          <w:color w:val="000000"/>
          <w:spacing w:val="-4"/>
          <w:sz w:val="28"/>
          <w:szCs w:val="28"/>
        </w:rPr>
        <w:t>ослого населения».</w:t>
      </w:r>
    </w:p>
    <w:p w:rsidR="00386E32" w:rsidRDefault="00386E32">
      <w:pPr>
        <w:ind w:firstLine="709"/>
        <w:jc w:val="both"/>
        <w:rPr>
          <w:sz w:val="28"/>
          <w:szCs w:val="28"/>
        </w:rPr>
      </w:pPr>
    </w:p>
    <w:p w:rsidR="00386E32" w:rsidRDefault="00386E32">
      <w:pPr>
        <w:contextualSpacing/>
        <w:jc w:val="both"/>
        <w:rPr>
          <w:color w:val="000000"/>
          <w:sz w:val="28"/>
          <w:szCs w:val="28"/>
        </w:rPr>
      </w:pPr>
    </w:p>
    <w:p w:rsidR="00386E32" w:rsidRDefault="00386E32"/>
    <w:sectPr w:rsidR="00386E32" w:rsidSect="00386E32">
      <w:headerReference w:type="default" r:id="rId4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FE" w:rsidRDefault="009305FE">
      <w:r>
        <w:separator/>
      </w:r>
    </w:p>
  </w:endnote>
  <w:endnote w:type="continuationSeparator" w:id="0">
    <w:p w:rsidR="009305FE" w:rsidRDefault="0093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M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FE" w:rsidRDefault="009305FE">
      <w:r>
        <w:separator/>
      </w:r>
    </w:p>
  </w:footnote>
  <w:footnote w:type="continuationSeparator" w:id="0">
    <w:p w:rsidR="009305FE" w:rsidRDefault="0093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1"/>
      <w:docPartObj>
        <w:docPartGallery w:val="Page Numbers (Top of Page)"/>
        <w:docPartUnique/>
      </w:docPartObj>
    </w:sdtPr>
    <w:sdtContent>
      <w:p w:rsidR="00386E32" w:rsidRDefault="00FE6C31">
        <w:pPr>
          <w:pStyle w:val="Header"/>
          <w:jc w:val="center"/>
        </w:pPr>
        <w:fldSimple w:instr="PAGE \* MERGEFORMAT">
          <w:r w:rsidR="00B911D9">
            <w:rPr>
              <w:noProof/>
            </w:rPr>
            <w:t>37</w:t>
          </w:r>
        </w:fldSimple>
      </w:p>
    </w:sdtContent>
  </w:sdt>
  <w:p w:rsidR="00386E32" w:rsidRDefault="00386E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0D"/>
    <w:multiLevelType w:val="multilevel"/>
    <w:tmpl w:val="16D6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1012285"/>
    <w:multiLevelType w:val="hybridMultilevel"/>
    <w:tmpl w:val="F620B7FE"/>
    <w:lvl w:ilvl="0" w:tplc="371A31F0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44F28B84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2" w:tplc="AEC8BD88">
      <w:start w:val="1"/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99282A34">
      <w:start w:val="1"/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8204597C">
      <w:start w:val="1"/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7D045E32">
      <w:start w:val="1"/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090C4E5E">
      <w:start w:val="1"/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D7C09D70">
      <w:start w:val="1"/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6554B06C">
      <w:start w:val="1"/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2">
    <w:nsid w:val="02B57C37"/>
    <w:multiLevelType w:val="multilevel"/>
    <w:tmpl w:val="73ECC30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412B52"/>
    <w:multiLevelType w:val="multilevel"/>
    <w:tmpl w:val="4FF4A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06510A47"/>
    <w:multiLevelType w:val="multilevel"/>
    <w:tmpl w:val="11F072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5C15AE"/>
    <w:multiLevelType w:val="multilevel"/>
    <w:tmpl w:val="552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6">
    <w:nsid w:val="0F2E1820"/>
    <w:multiLevelType w:val="hybridMultilevel"/>
    <w:tmpl w:val="537E9C6E"/>
    <w:lvl w:ilvl="0" w:tplc="A4108F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7CA8B0">
      <w:start w:val="1"/>
      <w:numFmt w:val="lowerLetter"/>
      <w:lvlText w:val="%2."/>
      <w:lvlJc w:val="left"/>
      <w:pPr>
        <w:ind w:left="1440" w:hanging="360"/>
      </w:pPr>
    </w:lvl>
    <w:lvl w:ilvl="2" w:tplc="D200F87A">
      <w:start w:val="1"/>
      <w:numFmt w:val="lowerRoman"/>
      <w:lvlText w:val="%3."/>
      <w:lvlJc w:val="right"/>
      <w:pPr>
        <w:ind w:left="2160" w:hanging="180"/>
      </w:pPr>
    </w:lvl>
    <w:lvl w:ilvl="3" w:tplc="04848542">
      <w:start w:val="1"/>
      <w:numFmt w:val="decimal"/>
      <w:lvlText w:val="%4."/>
      <w:lvlJc w:val="left"/>
      <w:pPr>
        <w:ind w:left="2880" w:hanging="360"/>
      </w:pPr>
    </w:lvl>
    <w:lvl w:ilvl="4" w:tplc="D118FAD4">
      <w:start w:val="1"/>
      <w:numFmt w:val="lowerLetter"/>
      <w:lvlText w:val="%5."/>
      <w:lvlJc w:val="left"/>
      <w:pPr>
        <w:ind w:left="3600" w:hanging="360"/>
      </w:pPr>
    </w:lvl>
    <w:lvl w:ilvl="5" w:tplc="5C128430">
      <w:start w:val="1"/>
      <w:numFmt w:val="lowerRoman"/>
      <w:lvlText w:val="%6."/>
      <w:lvlJc w:val="right"/>
      <w:pPr>
        <w:ind w:left="4320" w:hanging="180"/>
      </w:pPr>
    </w:lvl>
    <w:lvl w:ilvl="6" w:tplc="97784E74">
      <w:start w:val="1"/>
      <w:numFmt w:val="decimal"/>
      <w:lvlText w:val="%7."/>
      <w:lvlJc w:val="left"/>
      <w:pPr>
        <w:ind w:left="5040" w:hanging="360"/>
      </w:pPr>
    </w:lvl>
    <w:lvl w:ilvl="7" w:tplc="1FFEB2E2">
      <w:start w:val="1"/>
      <w:numFmt w:val="lowerLetter"/>
      <w:lvlText w:val="%8."/>
      <w:lvlJc w:val="left"/>
      <w:pPr>
        <w:ind w:left="5760" w:hanging="360"/>
      </w:pPr>
    </w:lvl>
    <w:lvl w:ilvl="8" w:tplc="0478BE2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23D6C"/>
    <w:multiLevelType w:val="multilevel"/>
    <w:tmpl w:val="C42200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1705A4"/>
    <w:multiLevelType w:val="hybridMultilevel"/>
    <w:tmpl w:val="2104F2AA"/>
    <w:lvl w:ilvl="0" w:tplc="14F8C5D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526695FA">
      <w:start w:val="1"/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00CCC8B4">
      <w:start w:val="1"/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1480CF2A">
      <w:start w:val="1"/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0AFA9412">
      <w:start w:val="1"/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1212C2EC">
      <w:start w:val="1"/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74381CF2">
      <w:start w:val="1"/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B4D87660">
      <w:start w:val="1"/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9AEE13E2">
      <w:start w:val="1"/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9">
    <w:nsid w:val="1D0E6A05"/>
    <w:multiLevelType w:val="multilevel"/>
    <w:tmpl w:val="C952014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7847ADB"/>
    <w:multiLevelType w:val="hybridMultilevel"/>
    <w:tmpl w:val="F9EC7A76"/>
    <w:lvl w:ilvl="0" w:tplc="6E30A9DE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577EDE98">
      <w:start w:val="1"/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F3CC82DE">
      <w:start w:val="1"/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040C8564">
      <w:start w:val="1"/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CA584F82">
      <w:start w:val="1"/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B49A1D74">
      <w:start w:val="1"/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18E3DC0">
      <w:start w:val="1"/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767E4222">
      <w:start w:val="1"/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8B4A38D8">
      <w:start w:val="1"/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1">
    <w:nsid w:val="3BEA3FC9"/>
    <w:multiLevelType w:val="multilevel"/>
    <w:tmpl w:val="307699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BF02D33"/>
    <w:multiLevelType w:val="multilevel"/>
    <w:tmpl w:val="E84C54AA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D7628EF"/>
    <w:multiLevelType w:val="hybridMultilevel"/>
    <w:tmpl w:val="24A66822"/>
    <w:lvl w:ilvl="0" w:tplc="56F4271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 w:tplc="6EA2B8A8">
      <w:start w:val="1"/>
      <w:numFmt w:val="decimal"/>
      <w:lvlText w:val=""/>
      <w:lvlJc w:val="left"/>
    </w:lvl>
    <w:lvl w:ilvl="2" w:tplc="982C57C2">
      <w:start w:val="1"/>
      <w:numFmt w:val="decimal"/>
      <w:lvlText w:val=""/>
      <w:lvlJc w:val="left"/>
    </w:lvl>
    <w:lvl w:ilvl="3" w:tplc="286AF79E">
      <w:start w:val="1"/>
      <w:numFmt w:val="decimal"/>
      <w:lvlText w:val=""/>
      <w:lvlJc w:val="left"/>
    </w:lvl>
    <w:lvl w:ilvl="4" w:tplc="1DE8B9FE">
      <w:start w:val="1"/>
      <w:numFmt w:val="decimal"/>
      <w:lvlText w:val=""/>
      <w:lvlJc w:val="left"/>
    </w:lvl>
    <w:lvl w:ilvl="5" w:tplc="E32A70DC">
      <w:start w:val="1"/>
      <w:numFmt w:val="decimal"/>
      <w:lvlText w:val=""/>
      <w:lvlJc w:val="left"/>
    </w:lvl>
    <w:lvl w:ilvl="6" w:tplc="122446DA">
      <w:start w:val="1"/>
      <w:numFmt w:val="decimal"/>
      <w:lvlText w:val=""/>
      <w:lvlJc w:val="left"/>
    </w:lvl>
    <w:lvl w:ilvl="7" w:tplc="9B4AD4A2">
      <w:start w:val="1"/>
      <w:numFmt w:val="decimal"/>
      <w:lvlText w:val=""/>
      <w:lvlJc w:val="left"/>
    </w:lvl>
    <w:lvl w:ilvl="8" w:tplc="FA506A1A">
      <w:start w:val="1"/>
      <w:numFmt w:val="decimal"/>
      <w:lvlText w:val=""/>
      <w:lvlJc w:val="left"/>
    </w:lvl>
  </w:abstractNum>
  <w:abstractNum w:abstractNumId="14">
    <w:nsid w:val="4B4022D6"/>
    <w:multiLevelType w:val="hybridMultilevel"/>
    <w:tmpl w:val="38101EEE"/>
    <w:lvl w:ilvl="0" w:tplc="DC50A8BC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lang w:val="ru-RU" w:eastAsia="en-US" w:bidi="ar-SA"/>
      </w:rPr>
    </w:lvl>
    <w:lvl w:ilvl="1" w:tplc="B4F8418E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2" w:tplc="3AB8FD30">
      <w:start w:val="1"/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B1546818">
      <w:start w:val="1"/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F614E784">
      <w:start w:val="1"/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EBA9D22">
      <w:start w:val="1"/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A29247F0">
      <w:start w:val="1"/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8C0A89A">
      <w:start w:val="1"/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96A0F8DC">
      <w:start w:val="1"/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5">
    <w:nsid w:val="4E0B435A"/>
    <w:multiLevelType w:val="hybridMultilevel"/>
    <w:tmpl w:val="4EFC89D0"/>
    <w:lvl w:ilvl="0" w:tplc="7E88B1F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586D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E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6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2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1C1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2A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4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3C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D29E0"/>
    <w:multiLevelType w:val="hybridMultilevel"/>
    <w:tmpl w:val="56B4B4EC"/>
    <w:lvl w:ilvl="0" w:tplc="53E6FC48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2334DBF8">
      <w:start w:val="1"/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9E200C4">
      <w:start w:val="1"/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B99C19D4">
      <w:start w:val="1"/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25BAD46E">
      <w:start w:val="1"/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33886812">
      <w:start w:val="1"/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04E4FAF4">
      <w:start w:val="1"/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E560145E">
      <w:start w:val="1"/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D2B85B18">
      <w:start w:val="1"/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7">
    <w:nsid w:val="55EF78BE"/>
    <w:multiLevelType w:val="hybridMultilevel"/>
    <w:tmpl w:val="B9322C92"/>
    <w:lvl w:ilvl="0" w:tplc="290634C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B5C26F2">
      <w:start w:val="1"/>
      <w:numFmt w:val="lowerLetter"/>
      <w:lvlText w:val="%2."/>
      <w:lvlJc w:val="left"/>
      <w:pPr>
        <w:ind w:left="2018" w:hanging="360"/>
      </w:pPr>
    </w:lvl>
    <w:lvl w:ilvl="2" w:tplc="958A5740">
      <w:start w:val="1"/>
      <w:numFmt w:val="lowerRoman"/>
      <w:lvlText w:val="%3."/>
      <w:lvlJc w:val="right"/>
      <w:pPr>
        <w:ind w:left="2738" w:hanging="180"/>
      </w:pPr>
    </w:lvl>
    <w:lvl w:ilvl="3" w:tplc="A8E4AEE6">
      <w:start w:val="1"/>
      <w:numFmt w:val="decimal"/>
      <w:lvlText w:val="%4."/>
      <w:lvlJc w:val="left"/>
      <w:pPr>
        <w:ind w:left="3458" w:hanging="360"/>
      </w:pPr>
    </w:lvl>
    <w:lvl w:ilvl="4" w:tplc="54280A92">
      <w:start w:val="1"/>
      <w:numFmt w:val="lowerLetter"/>
      <w:lvlText w:val="%5."/>
      <w:lvlJc w:val="left"/>
      <w:pPr>
        <w:ind w:left="4178" w:hanging="360"/>
      </w:pPr>
    </w:lvl>
    <w:lvl w:ilvl="5" w:tplc="BDE6A4AA">
      <w:start w:val="1"/>
      <w:numFmt w:val="lowerRoman"/>
      <w:lvlText w:val="%6."/>
      <w:lvlJc w:val="right"/>
      <w:pPr>
        <w:ind w:left="4898" w:hanging="180"/>
      </w:pPr>
    </w:lvl>
    <w:lvl w:ilvl="6" w:tplc="986275C8">
      <w:start w:val="1"/>
      <w:numFmt w:val="decimal"/>
      <w:lvlText w:val="%7."/>
      <w:lvlJc w:val="left"/>
      <w:pPr>
        <w:ind w:left="5618" w:hanging="360"/>
      </w:pPr>
    </w:lvl>
    <w:lvl w:ilvl="7" w:tplc="0CD24F4A">
      <w:start w:val="1"/>
      <w:numFmt w:val="lowerLetter"/>
      <w:lvlText w:val="%8."/>
      <w:lvlJc w:val="left"/>
      <w:pPr>
        <w:ind w:left="6338" w:hanging="360"/>
      </w:pPr>
    </w:lvl>
    <w:lvl w:ilvl="8" w:tplc="43A0B088">
      <w:start w:val="1"/>
      <w:numFmt w:val="lowerRoman"/>
      <w:lvlText w:val="%9."/>
      <w:lvlJc w:val="right"/>
      <w:pPr>
        <w:ind w:left="7058" w:hanging="180"/>
      </w:pPr>
    </w:lvl>
  </w:abstractNum>
  <w:abstractNum w:abstractNumId="18">
    <w:nsid w:val="5AF41BA0"/>
    <w:multiLevelType w:val="multilevel"/>
    <w:tmpl w:val="6E4A8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9">
    <w:nsid w:val="6AE469E2"/>
    <w:multiLevelType w:val="hybridMultilevel"/>
    <w:tmpl w:val="B44C5D98"/>
    <w:lvl w:ilvl="0" w:tplc="0AE42D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8B4C728A">
      <w:start w:val="1"/>
      <w:numFmt w:val="lowerLetter"/>
      <w:lvlText w:val="%2."/>
      <w:lvlJc w:val="left"/>
      <w:pPr>
        <w:ind w:left="1539" w:hanging="360"/>
      </w:pPr>
    </w:lvl>
    <w:lvl w:ilvl="2" w:tplc="89C252FA">
      <w:start w:val="1"/>
      <w:numFmt w:val="lowerRoman"/>
      <w:lvlText w:val="%3."/>
      <w:lvlJc w:val="right"/>
      <w:pPr>
        <w:ind w:left="2259" w:hanging="180"/>
      </w:pPr>
    </w:lvl>
    <w:lvl w:ilvl="3" w:tplc="BF4AF0B0">
      <w:start w:val="1"/>
      <w:numFmt w:val="decimal"/>
      <w:lvlText w:val="%4."/>
      <w:lvlJc w:val="left"/>
      <w:pPr>
        <w:ind w:left="2979" w:hanging="360"/>
      </w:pPr>
    </w:lvl>
    <w:lvl w:ilvl="4" w:tplc="26E8E46C">
      <w:start w:val="1"/>
      <w:numFmt w:val="lowerLetter"/>
      <w:lvlText w:val="%5."/>
      <w:lvlJc w:val="left"/>
      <w:pPr>
        <w:ind w:left="3699" w:hanging="360"/>
      </w:pPr>
    </w:lvl>
    <w:lvl w:ilvl="5" w:tplc="8EFAA9A6">
      <w:start w:val="1"/>
      <w:numFmt w:val="lowerRoman"/>
      <w:lvlText w:val="%6."/>
      <w:lvlJc w:val="right"/>
      <w:pPr>
        <w:ind w:left="4419" w:hanging="180"/>
      </w:pPr>
    </w:lvl>
    <w:lvl w:ilvl="6" w:tplc="BA06020A">
      <w:start w:val="1"/>
      <w:numFmt w:val="decimal"/>
      <w:lvlText w:val="%7."/>
      <w:lvlJc w:val="left"/>
      <w:pPr>
        <w:ind w:left="5139" w:hanging="360"/>
      </w:pPr>
    </w:lvl>
    <w:lvl w:ilvl="7" w:tplc="962EED5C">
      <w:start w:val="1"/>
      <w:numFmt w:val="lowerLetter"/>
      <w:lvlText w:val="%8."/>
      <w:lvlJc w:val="left"/>
      <w:pPr>
        <w:ind w:left="5859" w:hanging="360"/>
      </w:pPr>
    </w:lvl>
    <w:lvl w:ilvl="8" w:tplc="88C0A9CA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13"/>
  </w:num>
  <w:num w:numId="11">
    <w:abstractNumId w:val="5"/>
  </w:num>
  <w:num w:numId="12">
    <w:abstractNumId w:val="19"/>
  </w:num>
  <w:num w:numId="13">
    <w:abstractNumId w:val="18"/>
  </w:num>
  <w:num w:numId="14">
    <w:abstractNumId w:val="1"/>
  </w:num>
  <w:num w:numId="15">
    <w:abstractNumId w:val="10"/>
  </w:num>
  <w:num w:numId="16">
    <w:abstractNumId w:val="14"/>
  </w:num>
  <w:num w:numId="17">
    <w:abstractNumId w:val="16"/>
  </w:num>
  <w:num w:numId="18">
    <w:abstractNumId w:val="8"/>
  </w:num>
  <w:num w:numId="19">
    <w:abstractNumId w:val="6"/>
  </w:num>
  <w:num w:numId="20">
    <w:abstractNumId w:val="0"/>
  </w:num>
  <w:num w:numId="21">
    <w:abstractNumId w:val="1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E32"/>
    <w:rsid w:val="00386E32"/>
    <w:rsid w:val="009305FE"/>
    <w:rsid w:val="00A035C5"/>
    <w:rsid w:val="00B911D9"/>
    <w:rsid w:val="00F8570D"/>
    <w:rsid w:val="00F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3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86E3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86E3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86E3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86E3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86E3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386E3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86E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86E3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6E3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6E3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86E3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386E32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86E3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6E3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6E3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86E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86E32"/>
    <w:rPr>
      <w:i/>
    </w:rPr>
  </w:style>
  <w:style w:type="character" w:customStyle="1" w:styleId="HeaderChar">
    <w:name w:val="Header Char"/>
    <w:basedOn w:val="a0"/>
    <w:link w:val="Header"/>
    <w:uiPriority w:val="99"/>
    <w:rsid w:val="00386E32"/>
  </w:style>
  <w:style w:type="character" w:customStyle="1" w:styleId="FooterChar">
    <w:name w:val="Footer Char"/>
    <w:basedOn w:val="a0"/>
    <w:link w:val="Footer"/>
    <w:uiPriority w:val="99"/>
    <w:rsid w:val="00386E3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6E3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86E32"/>
  </w:style>
  <w:style w:type="table" w:customStyle="1" w:styleId="TableGridLight">
    <w:name w:val="Table Grid Light"/>
    <w:basedOn w:val="a1"/>
    <w:uiPriority w:val="59"/>
    <w:rsid w:val="00386E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6E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6E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6E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6E3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6E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6E3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6E3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6E3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386E32"/>
    <w:rPr>
      <w:sz w:val="18"/>
    </w:rPr>
  </w:style>
  <w:style w:type="character" w:customStyle="1" w:styleId="EndnoteTextChar">
    <w:name w:val="Endnote Text Char"/>
    <w:link w:val="a9"/>
    <w:uiPriority w:val="99"/>
    <w:rsid w:val="00386E32"/>
    <w:rPr>
      <w:sz w:val="20"/>
    </w:rPr>
  </w:style>
  <w:style w:type="paragraph" w:styleId="4">
    <w:name w:val="toc 4"/>
    <w:basedOn w:val="a"/>
    <w:next w:val="a"/>
    <w:uiPriority w:val="39"/>
    <w:unhideWhenUsed/>
    <w:rsid w:val="00386E3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6E3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6E3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6E3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6E3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6E32"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rsid w:val="00386E32"/>
  </w:style>
  <w:style w:type="paragraph" w:customStyle="1" w:styleId="Heading10">
    <w:name w:val="Heading 1"/>
    <w:basedOn w:val="a"/>
    <w:next w:val="a"/>
    <w:link w:val="12"/>
    <w:uiPriority w:val="9"/>
    <w:qFormat/>
    <w:rsid w:val="00386E32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Heading20">
    <w:name w:val="Heading 2"/>
    <w:basedOn w:val="a"/>
    <w:next w:val="a"/>
    <w:link w:val="21"/>
    <w:uiPriority w:val="9"/>
    <w:qFormat/>
    <w:rsid w:val="00386E3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30">
    <w:name w:val="Heading 3"/>
    <w:basedOn w:val="a"/>
    <w:next w:val="a"/>
    <w:link w:val="3"/>
    <w:uiPriority w:val="9"/>
    <w:qFormat/>
    <w:rsid w:val="00386E32"/>
    <w:pPr>
      <w:keepNext/>
      <w:jc w:val="both"/>
      <w:outlineLvl w:val="2"/>
    </w:pPr>
    <w:rPr>
      <w:b/>
      <w:spacing w:val="-20"/>
      <w:sz w:val="36"/>
    </w:rPr>
  </w:style>
  <w:style w:type="paragraph" w:customStyle="1" w:styleId="Heading4">
    <w:name w:val="Heading 4"/>
    <w:basedOn w:val="a"/>
    <w:next w:val="a"/>
    <w:link w:val="40"/>
    <w:qFormat/>
    <w:rsid w:val="00386E32"/>
    <w:pPr>
      <w:keepNext/>
      <w:jc w:val="both"/>
      <w:outlineLvl w:val="3"/>
    </w:pPr>
    <w:rPr>
      <w:sz w:val="24"/>
      <w:szCs w:val="24"/>
    </w:rPr>
  </w:style>
  <w:style w:type="paragraph" w:customStyle="1" w:styleId="Heading5">
    <w:name w:val="Heading 5"/>
    <w:basedOn w:val="a"/>
    <w:next w:val="a"/>
    <w:link w:val="50"/>
    <w:qFormat/>
    <w:rsid w:val="00386E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0"/>
    <w:qFormat/>
    <w:rsid w:val="00386E32"/>
    <w:pPr>
      <w:spacing w:before="240" w:after="60"/>
      <w:outlineLvl w:val="5"/>
    </w:pPr>
    <w:rPr>
      <w:b/>
      <w:bCs/>
    </w:rPr>
  </w:style>
  <w:style w:type="paragraph" w:customStyle="1" w:styleId="Heading7">
    <w:name w:val="Heading 7"/>
    <w:basedOn w:val="a"/>
    <w:next w:val="a"/>
    <w:link w:val="70"/>
    <w:uiPriority w:val="99"/>
    <w:qFormat/>
    <w:rsid w:val="00386E32"/>
    <w:pPr>
      <w:spacing w:before="240" w:after="60"/>
      <w:outlineLvl w:val="6"/>
    </w:pPr>
    <w:rPr>
      <w:sz w:val="24"/>
      <w:szCs w:val="24"/>
    </w:rPr>
  </w:style>
  <w:style w:type="paragraph" w:customStyle="1" w:styleId="Heading8">
    <w:name w:val="Heading 8"/>
    <w:basedOn w:val="a"/>
    <w:next w:val="a"/>
    <w:link w:val="80"/>
    <w:uiPriority w:val="99"/>
    <w:qFormat/>
    <w:rsid w:val="00386E32"/>
    <w:pPr>
      <w:spacing w:before="240" w:after="60"/>
      <w:outlineLvl w:val="7"/>
    </w:pPr>
    <w:rPr>
      <w:i/>
      <w:iCs/>
      <w:sz w:val="24"/>
      <w:szCs w:val="24"/>
    </w:rPr>
  </w:style>
  <w:style w:type="character" w:customStyle="1" w:styleId="12">
    <w:name w:val="Заголовок 1 Знак"/>
    <w:link w:val="Heading10"/>
    <w:uiPriority w:val="9"/>
    <w:rsid w:val="00386E32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Heading20"/>
    <w:uiPriority w:val="9"/>
    <w:rsid w:val="00386E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Heading30"/>
    <w:uiPriority w:val="9"/>
    <w:rsid w:val="00386E32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Heading4"/>
    <w:rsid w:val="00386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Heading5"/>
    <w:rsid w:val="00386E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Heading6"/>
    <w:rsid w:val="00386E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Heading7"/>
    <w:uiPriority w:val="99"/>
    <w:rsid w:val="00386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Heading8"/>
    <w:uiPriority w:val="99"/>
    <w:rsid w:val="00386E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3">
    <w:name w:val="toc 1"/>
    <w:basedOn w:val="a"/>
    <w:next w:val="a"/>
    <w:uiPriority w:val="39"/>
    <w:unhideWhenUsed/>
    <w:qFormat/>
    <w:rsid w:val="00386E32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2">
    <w:name w:val="toc 2"/>
    <w:basedOn w:val="a"/>
    <w:next w:val="a"/>
    <w:uiPriority w:val="39"/>
    <w:unhideWhenUsed/>
    <w:qFormat/>
    <w:rsid w:val="00386E32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"/>
    <w:next w:val="a"/>
    <w:uiPriority w:val="39"/>
    <w:semiHidden/>
    <w:unhideWhenUsed/>
    <w:qFormat/>
    <w:rsid w:val="00386E3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b"/>
    <w:uiPriority w:val="10"/>
    <w:qFormat/>
    <w:rsid w:val="00386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Название Знак"/>
    <w:link w:val="a3"/>
    <w:uiPriority w:val="10"/>
    <w:rsid w:val="00386E32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c">
    <w:name w:val="Strong"/>
    <w:uiPriority w:val="22"/>
    <w:qFormat/>
    <w:rsid w:val="00386E32"/>
    <w:rPr>
      <w:b/>
      <w:bCs/>
    </w:rPr>
  </w:style>
  <w:style w:type="character" w:styleId="ad">
    <w:name w:val="Emphasis"/>
    <w:qFormat/>
    <w:rsid w:val="00386E32"/>
    <w:rPr>
      <w:i/>
      <w:iCs/>
    </w:rPr>
  </w:style>
  <w:style w:type="paragraph" w:styleId="ae">
    <w:name w:val="No Spacing"/>
    <w:link w:val="af"/>
    <w:uiPriority w:val="99"/>
    <w:qFormat/>
    <w:rsid w:val="00386E32"/>
    <w:rPr>
      <w:rFonts w:eastAsia="Times New Roman"/>
    </w:rPr>
  </w:style>
  <w:style w:type="character" w:customStyle="1" w:styleId="af">
    <w:name w:val="Без интервала Знак"/>
    <w:link w:val="ae"/>
    <w:uiPriority w:val="99"/>
    <w:rsid w:val="00386E32"/>
    <w:rPr>
      <w:rFonts w:eastAsia="Times New Roman"/>
    </w:rPr>
  </w:style>
  <w:style w:type="paragraph" w:styleId="af0">
    <w:name w:val="List Paragraph"/>
    <w:basedOn w:val="a"/>
    <w:uiPriority w:val="34"/>
    <w:qFormat/>
    <w:rsid w:val="00386E32"/>
    <w:pPr>
      <w:ind w:left="720"/>
      <w:contextualSpacing/>
    </w:pPr>
    <w:rPr>
      <w:sz w:val="24"/>
      <w:szCs w:val="24"/>
    </w:rPr>
  </w:style>
  <w:style w:type="paragraph" w:styleId="af1">
    <w:name w:val="TOC Heading"/>
    <w:basedOn w:val="Heading10"/>
    <w:next w:val="a"/>
    <w:uiPriority w:val="39"/>
    <w:unhideWhenUsed/>
    <w:qFormat/>
    <w:rsid w:val="00386E32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386E32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386E32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386E32"/>
    <w:pPr>
      <w:numPr>
        <w:ilvl w:val="2"/>
      </w:numPr>
      <w:tabs>
        <w:tab w:val="left" w:pos="1701"/>
      </w:tabs>
    </w:pPr>
  </w:style>
  <w:style w:type="paragraph" w:customStyle="1" w:styleId="14">
    <w:name w:val="Обычный отступ 1"/>
    <w:basedOn w:val="a"/>
    <w:next w:val="a"/>
    <w:uiPriority w:val="99"/>
    <w:qFormat/>
    <w:rsid w:val="00386E32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5"/>
    <w:qFormat/>
    <w:rsid w:val="00386E32"/>
    <w:pPr>
      <w:numPr>
        <w:ilvl w:val="1"/>
        <w:numId w:val="4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5">
    <w:name w:val="Стиль1 Знак"/>
    <w:link w:val="10"/>
    <w:rsid w:val="00386E32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386E32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86E32"/>
    <w:pPr>
      <w:widowControl w:val="0"/>
    </w:pPr>
    <w:rPr>
      <w:rFonts w:ascii="Arial" w:eastAsia="Times New Roman" w:hAnsi="Arial" w:cs="Arial"/>
      <w:b/>
      <w:bCs/>
    </w:rPr>
  </w:style>
  <w:style w:type="character" w:styleId="af2">
    <w:name w:val="Hyperlink"/>
    <w:uiPriority w:val="99"/>
    <w:unhideWhenUsed/>
    <w:rsid w:val="00386E32"/>
    <w:rPr>
      <w:color w:val="0000FF"/>
      <w:u w:val="single"/>
    </w:rPr>
  </w:style>
  <w:style w:type="paragraph" w:customStyle="1" w:styleId="Header">
    <w:name w:val="Header"/>
    <w:basedOn w:val="a"/>
    <w:link w:val="af3"/>
    <w:uiPriority w:val="99"/>
    <w:unhideWhenUsed/>
    <w:rsid w:val="00386E3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Header"/>
    <w:uiPriority w:val="99"/>
    <w:rsid w:val="00386E32"/>
    <w:rPr>
      <w:rFonts w:ascii="Times New Roman" w:eastAsia="Times New Roman" w:hAnsi="Times New Roman"/>
    </w:rPr>
  </w:style>
  <w:style w:type="paragraph" w:customStyle="1" w:styleId="Footer">
    <w:name w:val="Footer"/>
    <w:basedOn w:val="a"/>
    <w:link w:val="af4"/>
    <w:unhideWhenUsed/>
    <w:rsid w:val="00386E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Footer"/>
    <w:rsid w:val="00386E32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nhideWhenUsed/>
    <w:rsid w:val="00386E32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86E32"/>
    <w:rPr>
      <w:rFonts w:ascii="Tahoma" w:eastAsia="Times New Roman" w:hAnsi="Tahoma"/>
      <w:sz w:val="16"/>
      <w:szCs w:val="16"/>
    </w:rPr>
  </w:style>
  <w:style w:type="paragraph" w:styleId="af7">
    <w:name w:val="Body Text Indent"/>
    <w:basedOn w:val="a"/>
    <w:link w:val="af8"/>
    <w:uiPriority w:val="99"/>
    <w:rsid w:val="00386E32"/>
    <w:pPr>
      <w:ind w:firstLine="720"/>
      <w:jc w:val="center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6E32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386E32"/>
    <w:pPr>
      <w:widowControl w:val="0"/>
      <w:ind w:firstLine="720"/>
    </w:pPr>
    <w:rPr>
      <w:rFonts w:ascii="Arial" w:eastAsia="Times New Roman" w:hAnsi="Arial" w:cs="Arial"/>
    </w:rPr>
  </w:style>
  <w:style w:type="paragraph" w:styleId="af9">
    <w:name w:val="Normal (Web)"/>
    <w:basedOn w:val="a"/>
    <w:uiPriority w:val="99"/>
    <w:rsid w:val="00386E32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"/>
    <w:basedOn w:val="a"/>
    <w:uiPriority w:val="99"/>
    <w:rsid w:val="00386E32"/>
    <w:pPr>
      <w:ind w:left="283" w:hanging="283"/>
    </w:pPr>
    <w:rPr>
      <w:sz w:val="24"/>
      <w:szCs w:val="24"/>
    </w:rPr>
  </w:style>
  <w:style w:type="paragraph" w:customStyle="1" w:styleId="afb">
    <w:name w:val="Знак"/>
    <w:basedOn w:val="a"/>
    <w:uiPriority w:val="99"/>
    <w:rsid w:val="00386E32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386E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6E32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386E32"/>
    <w:pPr>
      <w:widowControl w:val="0"/>
    </w:pPr>
    <w:rPr>
      <w:rFonts w:ascii="Courier New" w:eastAsia="Times New Roman" w:hAnsi="Courier New" w:cs="Courier New"/>
    </w:rPr>
  </w:style>
  <w:style w:type="character" w:styleId="afc">
    <w:name w:val="page number"/>
    <w:basedOn w:val="a0"/>
    <w:rsid w:val="00386E32"/>
  </w:style>
  <w:style w:type="paragraph" w:styleId="23">
    <w:name w:val="Body Text Indent 2"/>
    <w:basedOn w:val="a"/>
    <w:link w:val="24"/>
    <w:uiPriority w:val="99"/>
    <w:rsid w:val="00386E32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86E32"/>
    <w:rPr>
      <w:rFonts w:ascii="Times New Roman" w:eastAsia="Times New Roman" w:hAnsi="Times New Roman"/>
      <w:sz w:val="23"/>
      <w:szCs w:val="23"/>
    </w:rPr>
  </w:style>
  <w:style w:type="paragraph" w:styleId="afd">
    <w:name w:val="Body Text"/>
    <w:basedOn w:val="a"/>
    <w:link w:val="afe"/>
    <w:uiPriority w:val="1"/>
    <w:qFormat/>
    <w:rsid w:val="00386E32"/>
    <w:pPr>
      <w:jc w:val="both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sid w:val="00386E32"/>
    <w:rPr>
      <w:rFonts w:ascii="Times New Roman" w:eastAsia="Times New Roman" w:hAnsi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386E32"/>
    <w:pPr>
      <w:ind w:right="248"/>
    </w:pPr>
    <w:rPr>
      <w:color w:val="000000"/>
      <w:sz w:val="1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386E32"/>
    <w:rPr>
      <w:rFonts w:ascii="Times New Roman" w:eastAsia="Times New Roman" w:hAnsi="Times New Roman"/>
      <w:color w:val="000000"/>
      <w:sz w:val="18"/>
      <w:szCs w:val="24"/>
    </w:rPr>
  </w:style>
  <w:style w:type="paragraph" w:styleId="27">
    <w:name w:val="List 2"/>
    <w:basedOn w:val="a"/>
    <w:uiPriority w:val="99"/>
    <w:rsid w:val="00386E32"/>
    <w:pPr>
      <w:ind w:left="566" w:hanging="283"/>
    </w:pPr>
    <w:rPr>
      <w:sz w:val="24"/>
      <w:szCs w:val="24"/>
    </w:rPr>
  </w:style>
  <w:style w:type="paragraph" w:styleId="28">
    <w:name w:val="List Continue 2"/>
    <w:basedOn w:val="a"/>
    <w:uiPriority w:val="99"/>
    <w:rsid w:val="00386E32"/>
    <w:pPr>
      <w:spacing w:after="120"/>
      <w:ind w:left="566"/>
    </w:pPr>
    <w:rPr>
      <w:sz w:val="24"/>
      <w:szCs w:val="24"/>
    </w:rPr>
  </w:style>
  <w:style w:type="paragraph" w:styleId="33">
    <w:name w:val="List Continue 3"/>
    <w:basedOn w:val="a"/>
    <w:uiPriority w:val="99"/>
    <w:rsid w:val="00386E32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386E32"/>
    <w:pPr>
      <w:widowControl w:val="0"/>
    </w:pPr>
    <w:rPr>
      <w:rFonts w:ascii="Courier New" w:eastAsia="Times New Roman" w:hAnsi="Courier New" w:cs="Courier New"/>
    </w:rPr>
  </w:style>
  <w:style w:type="paragraph" w:styleId="aff">
    <w:name w:val="Plain Text"/>
    <w:basedOn w:val="a"/>
    <w:link w:val="aff0"/>
    <w:uiPriority w:val="99"/>
    <w:rsid w:val="00386E32"/>
    <w:rPr>
      <w:rFonts w:ascii="Courier New" w:hAnsi="Courier New"/>
    </w:rPr>
  </w:style>
  <w:style w:type="character" w:customStyle="1" w:styleId="aff0">
    <w:name w:val="Текст Знак"/>
    <w:basedOn w:val="a0"/>
    <w:link w:val="aff"/>
    <w:uiPriority w:val="99"/>
    <w:rsid w:val="00386E32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386E32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Знак2"/>
    <w:basedOn w:val="a"/>
    <w:uiPriority w:val="99"/>
    <w:rsid w:val="00386E32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uiPriority w:val="99"/>
    <w:rsid w:val="00386E32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86E32"/>
    <w:pPr>
      <w:widowControl w:val="0"/>
    </w:pPr>
    <w:rPr>
      <w:rFonts w:ascii="Arial" w:eastAsia="Times New Roman" w:hAnsi="Arial" w:cs="Arial"/>
    </w:rPr>
  </w:style>
  <w:style w:type="table" w:styleId="aff1">
    <w:name w:val="Table Grid"/>
    <w:basedOn w:val="a1"/>
    <w:uiPriority w:val="99"/>
    <w:rsid w:val="00386E3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FollowedHyperlink"/>
    <w:uiPriority w:val="99"/>
    <w:unhideWhenUsed/>
    <w:rsid w:val="00386E32"/>
    <w:rPr>
      <w:color w:val="800080"/>
      <w:u w:val="single"/>
    </w:rPr>
  </w:style>
  <w:style w:type="paragraph" w:customStyle="1" w:styleId="xl72">
    <w:name w:val="xl72"/>
    <w:basedOn w:val="a"/>
    <w:rsid w:val="00386E32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386E32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386E32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86E32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386E32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386E32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386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386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386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386E32"/>
    <w:rPr>
      <w:rFonts w:cs="Times New Roman"/>
    </w:rPr>
  </w:style>
  <w:style w:type="paragraph" w:customStyle="1" w:styleId="34">
    <w:name w:val="Знак3"/>
    <w:basedOn w:val="a"/>
    <w:uiPriority w:val="99"/>
    <w:rsid w:val="00386E32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386E32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386E3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386E32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9">
    <w:name w:val="endnote text"/>
    <w:basedOn w:val="a"/>
    <w:link w:val="aff3"/>
    <w:uiPriority w:val="99"/>
    <w:rsid w:val="00386E32"/>
  </w:style>
  <w:style w:type="character" w:customStyle="1" w:styleId="aff3">
    <w:name w:val="Текст концевой сноски Знак"/>
    <w:basedOn w:val="a0"/>
    <w:link w:val="a9"/>
    <w:uiPriority w:val="99"/>
    <w:rsid w:val="00386E32"/>
    <w:rPr>
      <w:rFonts w:ascii="Times New Roman" w:eastAsia="Times New Roman" w:hAnsi="Times New Roman"/>
    </w:rPr>
  </w:style>
  <w:style w:type="character" w:styleId="aff4">
    <w:name w:val="endnote reference"/>
    <w:uiPriority w:val="99"/>
    <w:rsid w:val="00386E32"/>
    <w:rPr>
      <w:vertAlign w:val="superscript"/>
    </w:rPr>
  </w:style>
  <w:style w:type="paragraph" w:styleId="a8">
    <w:name w:val="footnote text"/>
    <w:basedOn w:val="a"/>
    <w:link w:val="aff5"/>
    <w:uiPriority w:val="99"/>
    <w:rsid w:val="00386E32"/>
  </w:style>
  <w:style w:type="character" w:customStyle="1" w:styleId="aff5">
    <w:name w:val="Текст сноски Знак"/>
    <w:basedOn w:val="a0"/>
    <w:link w:val="a8"/>
    <w:uiPriority w:val="99"/>
    <w:rsid w:val="00386E32"/>
    <w:rPr>
      <w:rFonts w:ascii="Times New Roman" w:eastAsia="Times New Roman" w:hAnsi="Times New Roman"/>
    </w:rPr>
  </w:style>
  <w:style w:type="character" w:styleId="aff6">
    <w:name w:val="footnote reference"/>
    <w:uiPriority w:val="99"/>
    <w:rsid w:val="00386E32"/>
    <w:rPr>
      <w:vertAlign w:val="superscript"/>
    </w:rPr>
  </w:style>
  <w:style w:type="numbering" w:customStyle="1" w:styleId="17">
    <w:name w:val="Нет списка1"/>
    <w:next w:val="a2"/>
    <w:uiPriority w:val="99"/>
    <w:semiHidden/>
    <w:unhideWhenUsed/>
    <w:rsid w:val="00386E32"/>
  </w:style>
  <w:style w:type="paragraph" w:styleId="aff7">
    <w:name w:val="Document Map"/>
    <w:basedOn w:val="a"/>
    <w:link w:val="aff8"/>
    <w:uiPriority w:val="99"/>
    <w:unhideWhenUsed/>
    <w:rsid w:val="00386E32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386E32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386E32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386E32"/>
    <w:pPr>
      <w:spacing w:before="100" w:beforeAutospacing="1" w:after="100" w:afterAutospacing="1"/>
    </w:pPr>
  </w:style>
  <w:style w:type="paragraph" w:customStyle="1" w:styleId="41">
    <w:name w:val="Знак4"/>
    <w:basedOn w:val="a"/>
    <w:uiPriority w:val="99"/>
    <w:rsid w:val="00386E32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8">
    <w:name w:val="Нижний колонтитул Знак1"/>
    <w:uiPriority w:val="99"/>
    <w:semiHidden/>
    <w:rsid w:val="00386E32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9">
    <w:name w:val="Текст выноски Знак1"/>
    <w:rsid w:val="00386E32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386E32"/>
    <w:pPr>
      <w:spacing w:line="360" w:lineRule="atLeast"/>
      <w:jc w:val="center"/>
    </w:pPr>
    <w:rPr>
      <w:spacing w:val="6"/>
      <w:sz w:val="32"/>
    </w:rPr>
  </w:style>
  <w:style w:type="paragraph" w:customStyle="1" w:styleId="2a">
    <w:name w:val="Вертикальный отступ 2"/>
    <w:basedOn w:val="a"/>
    <w:uiPriority w:val="99"/>
    <w:rsid w:val="00386E32"/>
    <w:pPr>
      <w:jc w:val="center"/>
    </w:pPr>
    <w:rPr>
      <w:b/>
      <w:sz w:val="32"/>
    </w:rPr>
  </w:style>
  <w:style w:type="paragraph" w:customStyle="1" w:styleId="1a">
    <w:name w:val="Вертикальный отступ 1"/>
    <w:basedOn w:val="a"/>
    <w:uiPriority w:val="99"/>
    <w:rsid w:val="00386E32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386E32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386E32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86E32"/>
    <w:pPr>
      <w:widowControl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86E32"/>
    <w:pPr>
      <w:widowControl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86E32"/>
    <w:pPr>
      <w:widowControl w:val="0"/>
    </w:pPr>
    <w:rPr>
      <w:rFonts w:ascii="Arial" w:eastAsia="Times New Roman" w:hAnsi="Arial" w:cs="Arial"/>
    </w:rPr>
  </w:style>
  <w:style w:type="numbering" w:customStyle="1" w:styleId="2b">
    <w:name w:val="Нет списка2"/>
    <w:next w:val="a2"/>
    <w:uiPriority w:val="99"/>
    <w:semiHidden/>
    <w:unhideWhenUsed/>
    <w:rsid w:val="00386E32"/>
  </w:style>
  <w:style w:type="numbering" w:customStyle="1" w:styleId="110">
    <w:name w:val="Нет списка11"/>
    <w:next w:val="a2"/>
    <w:uiPriority w:val="99"/>
    <w:semiHidden/>
    <w:unhideWhenUsed/>
    <w:rsid w:val="00386E32"/>
  </w:style>
  <w:style w:type="character" w:customStyle="1" w:styleId="w">
    <w:name w:val="w"/>
    <w:basedOn w:val="a0"/>
    <w:rsid w:val="00386E32"/>
  </w:style>
  <w:style w:type="paragraph" w:styleId="affb">
    <w:name w:val="Revision"/>
    <w:hidden/>
    <w:uiPriority w:val="99"/>
    <w:semiHidden/>
    <w:rsid w:val="00386E32"/>
    <w:rPr>
      <w:rFonts w:ascii="Times New Roman" w:eastAsia="Times New Roman" w:hAnsi="Times New Roman"/>
      <w:sz w:val="28"/>
    </w:rPr>
  </w:style>
  <w:style w:type="character" w:styleId="affc">
    <w:name w:val="annotation reference"/>
    <w:unhideWhenUsed/>
    <w:rsid w:val="00386E32"/>
    <w:rPr>
      <w:sz w:val="16"/>
      <w:szCs w:val="16"/>
    </w:rPr>
  </w:style>
  <w:style w:type="paragraph" w:styleId="affd">
    <w:name w:val="annotation text"/>
    <w:basedOn w:val="a"/>
    <w:link w:val="affe"/>
    <w:unhideWhenUsed/>
    <w:rsid w:val="00386E32"/>
  </w:style>
  <w:style w:type="character" w:customStyle="1" w:styleId="affe">
    <w:name w:val="Текст примечания Знак"/>
    <w:basedOn w:val="a0"/>
    <w:link w:val="affd"/>
    <w:rsid w:val="00386E3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nhideWhenUsed/>
    <w:rsid w:val="00386E32"/>
    <w:rPr>
      <w:b/>
      <w:bCs/>
    </w:rPr>
  </w:style>
  <w:style w:type="character" w:customStyle="1" w:styleId="afff0">
    <w:name w:val="Тема примечания Знак"/>
    <w:basedOn w:val="affe"/>
    <w:link w:val="afff"/>
    <w:rsid w:val="00386E32"/>
    <w:rPr>
      <w:b/>
      <w:bCs/>
    </w:rPr>
  </w:style>
  <w:style w:type="paragraph" w:customStyle="1" w:styleId="xl139">
    <w:name w:val="xl13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386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386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386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386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386E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386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386E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386E3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386E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386E3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86E32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386E32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386E32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386E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386E3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386E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386E3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386E32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386E32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386E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386E3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386E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86E32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b"/>
    <w:rsid w:val="00386E3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1"/>
    <w:rsid w:val="00386E32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2">
    <w:name w:val="line number"/>
    <w:uiPriority w:val="99"/>
    <w:semiHidden/>
    <w:unhideWhenUsed/>
    <w:rsid w:val="00386E32"/>
  </w:style>
  <w:style w:type="table" w:customStyle="1" w:styleId="1c">
    <w:name w:val="Светлый список1"/>
    <w:basedOn w:val="a1"/>
    <w:uiPriority w:val="61"/>
    <w:rsid w:val="00386E3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386E3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6E32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386E32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386E32"/>
    <w:pPr>
      <w:spacing w:before="100" w:beforeAutospacing="1" w:after="100" w:afterAutospacing="1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386E32"/>
  </w:style>
  <w:style w:type="table" w:customStyle="1" w:styleId="1d">
    <w:name w:val="Сетка таблицы1"/>
    <w:basedOn w:val="a1"/>
    <w:next w:val="aff1"/>
    <w:rsid w:val="00386E32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386E3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386E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386E3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386E3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386E3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386E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386E3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386E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386E3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386E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386E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386E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386E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386E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386E3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Heading1">
    <w:name w:val="Heading 1"/>
    <w:basedOn w:val="a"/>
    <w:link w:val="Heading1Char"/>
    <w:uiPriority w:val="1"/>
    <w:qFormat/>
    <w:rsid w:val="00386E32"/>
    <w:pPr>
      <w:widowControl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link w:val="Heading2Char"/>
    <w:uiPriority w:val="1"/>
    <w:qFormat/>
    <w:rsid w:val="00386E32"/>
    <w:pPr>
      <w:widowControl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Heading3">
    <w:name w:val="Heading 3"/>
    <w:basedOn w:val="a"/>
    <w:link w:val="Heading3Char"/>
    <w:uiPriority w:val="1"/>
    <w:qFormat/>
    <w:rsid w:val="00386E32"/>
    <w:pPr>
      <w:widowControl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3">
    <w:name w:val="Placeholder Text"/>
    <w:uiPriority w:val="99"/>
    <w:semiHidden/>
    <w:rsid w:val="00386E32"/>
    <w:rPr>
      <w:color w:val="808080"/>
    </w:rPr>
  </w:style>
  <w:style w:type="paragraph" w:customStyle="1" w:styleId="ConsPlusTextList1">
    <w:name w:val="ConsPlusTextList1"/>
    <w:uiPriority w:val="99"/>
    <w:rsid w:val="00386E32"/>
    <w:pPr>
      <w:widowControl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386E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386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386E32"/>
    <w:pPr>
      <w:spacing w:before="100" w:beforeAutospacing="1" w:after="100" w:afterAutospacing="1"/>
    </w:pPr>
    <w:rPr>
      <w:sz w:val="22"/>
      <w:szCs w:val="22"/>
    </w:rPr>
  </w:style>
  <w:style w:type="table" w:customStyle="1" w:styleId="2c">
    <w:name w:val="Светлый список2"/>
    <w:basedOn w:val="a1"/>
    <w:uiPriority w:val="61"/>
    <w:rsid w:val="00386E3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691B3FC6C6ADCFF7A1DD60A5B1235A4B2F046788689D474DC4002151C87B364D85A1D7B61DCEF437EI" TargetMode="External"/><Relationship Id="rId13" Type="http://schemas.openxmlformats.org/officeDocument/2006/relationships/hyperlink" Target="consultantplus://offline/ref=8FA9C11FE736D5A1B6F0BDCB6104FF793526044C91A2BA7E4B810FD3486E3F402C1B80EFFDB646WEp5K" TargetMode="External"/><Relationship Id="rId18" Type="http://schemas.openxmlformats.org/officeDocument/2006/relationships/hyperlink" Target="consultantplus://offline/ref=9E0F3AAEDA703BEF5D7B388460FC4F3202045A7933A883DA08FB8B3CCCD57947DA5C36AEB2D6569C03ED9A2E2523CAEA5Fl033I" TargetMode="External"/><Relationship Id="rId26" Type="http://schemas.openxmlformats.org/officeDocument/2006/relationships/hyperlink" Target="consultantplus://offline/ref=C6F19F2B21B7EE526ED60495863C4805EE134230AD3BC15B7ADC537F0EAC1EE2B5800849D3CB6560B1924FB9B5121AB451E8896EFBFA92B9q0m5C" TargetMode="External"/><Relationship Id="rId39" Type="http://schemas.openxmlformats.org/officeDocument/2006/relationships/hyperlink" Target="https://docs.cntd.ru/document/56386214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EE28DA3F32058D661F05261FDF933F6F78AE4755B27E6EFC7D07898EB1DF16C2D6D39EF8067C62C98174D62193A27474DA19444FB4C006V703I" TargetMode="External"/><Relationship Id="rId34" Type="http://schemas.openxmlformats.org/officeDocument/2006/relationships/hyperlink" Target="https://login.consultant.ru/link/?req=doc&amp;base=LAW&amp;n=451017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68691B3FC6C6ADCFF7A1DD60A5B1235A4B2F046788689D474DC4002151C87B364D85A1D7B61DDE34377I" TargetMode="External"/><Relationship Id="rId12" Type="http://schemas.openxmlformats.org/officeDocument/2006/relationships/hyperlink" Target="consultantplus://offline/ref=D68691B3FC6C6ADCFF7A1DD60A5B1235A4B2F046788689D474DC4002151C87B364D85A1D7B61DBEC437CI" TargetMode="External"/><Relationship Id="rId17" Type="http://schemas.openxmlformats.org/officeDocument/2006/relationships/hyperlink" Target="http://www.web-pacient.ru" TargetMode="External"/><Relationship Id="rId25" Type="http://schemas.openxmlformats.org/officeDocument/2006/relationships/hyperlink" Target="consultantplus://offline/ref=D7DFD734374D967E6E8DC59D76AB0CD07637DD3BFBAD471380277279A49F52B6DD044FCDE6EFEE00l7q8D" TargetMode="External"/><Relationship Id="rId33" Type="http://schemas.openxmlformats.org/officeDocument/2006/relationships/image" Target="media/image1.wmf"/><Relationship Id="rId38" Type="http://schemas.openxmlformats.org/officeDocument/2006/relationships/hyperlink" Target="consultantplus://offline/ref=763E92C86529BF136FD6B1B3FA90F696E745EEEDCD2BB4D92C43175B6E933680D936C82EB130C11E647C03BC8AU2w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A895306C898AB48A96432B02DC2B975F5B8DC9AD1C8A087F807F7214oEg1I" TargetMode="External"/><Relationship Id="rId20" Type="http://schemas.openxmlformats.org/officeDocument/2006/relationships/hyperlink" Target="consultantplus://offline/ref=9E0F3AAEDA703BEF5D7B388460FC4F3202045A7933AC8BDA03F88B3CCCD57947DA5C36AEB2D6569C03ED9A2E2523CAEA5Fl033I" TargetMode="External"/><Relationship Id="rId29" Type="http://schemas.openxmlformats.org/officeDocument/2006/relationships/hyperlink" Target="consultantplus://offline/ref=D7DFD734374D967E6E8DDB9060C753DF743B8034F8AA4E44D570742EFBCF54E39Dl4q4D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8691B3FC6C6ADCFF7A1DD60A5B1235A4B2F046788689D474DC4002151C87B364D85A1D7B61DBEF437BI" TargetMode="External"/><Relationship Id="rId24" Type="http://schemas.openxmlformats.org/officeDocument/2006/relationships/hyperlink" Target="consultantplus://offline/ref=29EBDF7BDFACCCCC792FF82B6CA0827C7BEE3A75E083658B32BA813C9BE1dCE" TargetMode="External"/><Relationship Id="rId32" Type="http://schemas.openxmlformats.org/officeDocument/2006/relationships/hyperlink" Target="consultantplus://offline/ref=BAC35E7108AD5EAE22BC5769C1928C4E34D713DC131526AB65D8B5981598F3E840A9D7A9137786145AH2J" TargetMode="External"/><Relationship Id="rId37" Type="http://schemas.openxmlformats.org/officeDocument/2006/relationships/hyperlink" Target="consultantplus://offline/ref=3AE628D7846BBCDF6F484B3F6064412DBDD156440948828CEFA73643975BA75DE1D281902587624F422789F4683D77889B2CF548F0DDFEA0W1u9K" TargetMode="External"/><Relationship Id="rId40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6584D3C355A81DBF7D5F190B3D1FBDBEC98433C1E157A7A7D646609A56D9D65E186E4AFC4969682A20336731BB37A7D9F936512529A9963d3sDD" TargetMode="External"/><Relationship Id="rId23" Type="http://schemas.openxmlformats.org/officeDocument/2006/relationships/hyperlink" Target="consultantplus://offline/ref=C6F19F2B21B7EE526ED60495863C4805EE194433A838C15B7ADC537F0EAC1EE2A7805045D2C97C63B68719E8F0q4mEC" TargetMode="External"/><Relationship Id="rId28" Type="http://schemas.openxmlformats.org/officeDocument/2006/relationships/hyperlink" Target="consultantplus://offline/ref=D7DFD734374D967E6E8DC59D76AB0CD07435DB39FAA61A19887E7E7BlAq3D" TargetMode="External"/><Relationship Id="rId36" Type="http://schemas.openxmlformats.org/officeDocument/2006/relationships/hyperlink" Target="consultantplus://offline/ref=6B9F9097DB3A604EE8DDB9EC9FFB225B113FC7E2E0A4BE27BEACE00EBB8C3F229430BB8ED673D542580BDB6678qFMCK" TargetMode="External"/><Relationship Id="rId10" Type="http://schemas.openxmlformats.org/officeDocument/2006/relationships/hyperlink" Target="consultantplus://offline/ref=D68691B3FC6C6ADCFF7A1DD60A5B1235A4B2F046788689D474DC400215417CI" TargetMode="External"/><Relationship Id="rId19" Type="http://schemas.openxmlformats.org/officeDocument/2006/relationships/hyperlink" Target="consultantplus://offline/ref=9E0F3AAEDA703BEF5D7B388460FC4F3202045A7933AF83D90FF58B3CCCD57947DA5C36AEB2D6569C03ED9A2E2523CAEA5Fl033I" TargetMode="External"/><Relationship Id="rId31" Type="http://schemas.openxmlformats.org/officeDocument/2006/relationships/hyperlink" Target="consultantplus://offline/ref=D7DFD734374D967E6E8DC59D76AB0CD07435DB39FAA61A19887E7E7BlAq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691B3FC6C6ADCFF7A1DD60A5B1235A4B2F046788689D474DC4002151C87B364D85A1D7B61DBEC437CI" TargetMode="External"/><Relationship Id="rId14" Type="http://schemas.openxmlformats.org/officeDocument/2006/relationships/hyperlink" Target="consultantplus://offline/ref=8FA9C11FE736D5A1B6F0BDCB6104FF793520044492A2BA7E4B810FD3486E3F402C1B80EFFDB645WEp0K" TargetMode="External"/><Relationship Id="rId22" Type="http://schemas.openxmlformats.org/officeDocument/2006/relationships/hyperlink" Target="consultantplus://offline/ref=7FA97B26A01517ADED804DB5FAC1D9FEB49A8EFAE1A4A80F0C11422C592A4E240C4A1A15A0AE530DT6GAL" TargetMode="External"/><Relationship Id="rId27" Type="http://schemas.openxmlformats.org/officeDocument/2006/relationships/hyperlink" Target="consultantplus://offline/ref=C225A1C58363D7349144D1F081BC51DEC8B26756AC7206608841CBDC2F0837AC2A26CB6910914B6B35EC51DB52030259CAE3610ACB5203B2k2PFG" TargetMode="External"/><Relationship Id="rId30" Type="http://schemas.openxmlformats.org/officeDocument/2006/relationships/hyperlink" Target="consultantplus://offline/ref=D7DFD734374D967E6E8DDB9060C753DF743B8034F8AF4447DC71742EFBCF54E39Dl4q4D" TargetMode="External"/><Relationship Id="rId35" Type="http://schemas.openxmlformats.org/officeDocument/2006/relationships/hyperlink" Target="consultantplus://offline/ref=6B9F9097DB3A604EE8DDB9EC9FFB225B113FC7E2E0A4BE27BEACE00EBB8C3F229430BB8ED673D542580BDB6678qFMC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16311</Words>
  <Characters>92973</Characters>
  <Application>Microsoft Office Word</Application>
  <DocSecurity>0</DocSecurity>
  <Lines>774</Lines>
  <Paragraphs>218</Paragraphs>
  <ScaleCrop>false</ScaleCrop>
  <Company/>
  <LinksUpToDate>false</LinksUpToDate>
  <CharactersWithSpaces>109066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505</cp:revision>
  <dcterms:created xsi:type="dcterms:W3CDTF">2022-12-26T06:39:00Z</dcterms:created>
  <dcterms:modified xsi:type="dcterms:W3CDTF">2024-12-27T09:12:00Z</dcterms:modified>
</cp:coreProperties>
</file>